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98" w:rsidRDefault="00985D98" w:rsidP="00985D98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АДМИНИСТРАЦИЯ БИАЗИНСКОГО СЕЛЬСОВЕТА  </w:t>
      </w:r>
    </w:p>
    <w:p w:rsidR="00985D98" w:rsidRDefault="00985D98" w:rsidP="00985D98">
      <w:pPr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Северного района</w:t>
      </w:r>
    </w:p>
    <w:p w:rsidR="00985D98" w:rsidRDefault="00985D98" w:rsidP="00985D98">
      <w:pPr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Новосибирской области</w:t>
      </w:r>
    </w:p>
    <w:p w:rsidR="00985D98" w:rsidRDefault="00985D98" w:rsidP="00985D98">
      <w:pPr>
        <w:ind w:left="540" w:right="1615"/>
        <w:jc w:val="center"/>
        <w:rPr>
          <w:rFonts w:eastAsia="Times New Roman" w:cs="Times New Roman"/>
          <w:szCs w:val="28"/>
          <w:lang w:eastAsia="ru-RU"/>
        </w:rPr>
      </w:pPr>
    </w:p>
    <w:p w:rsidR="00985D98" w:rsidRDefault="00985D98" w:rsidP="00985D98">
      <w:pPr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 С Т А Н О В Л Е Н И Е</w:t>
      </w:r>
    </w:p>
    <w:p w:rsidR="00985D98" w:rsidRDefault="00985D98" w:rsidP="00985D98">
      <w:pPr>
        <w:rPr>
          <w:rFonts w:eastAsia="Times New Roman" w:cs="Times New Roman"/>
          <w:b/>
          <w:szCs w:val="28"/>
          <w:lang w:eastAsia="ru-RU"/>
        </w:rPr>
      </w:pPr>
    </w:p>
    <w:p w:rsidR="00985D98" w:rsidRDefault="00985D98" w:rsidP="00985D9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>.12.202</w:t>
      </w:r>
      <w:r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с</w:t>
      </w:r>
      <w:proofErr w:type="gramStart"/>
      <w:r>
        <w:rPr>
          <w:rFonts w:eastAsia="Times New Roman" w:cs="Times New Roman"/>
          <w:szCs w:val="28"/>
          <w:lang w:eastAsia="ru-RU"/>
        </w:rPr>
        <w:t>.Б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иаза                                      № </w:t>
      </w:r>
      <w:r>
        <w:rPr>
          <w:rFonts w:eastAsia="Times New Roman" w:cs="Times New Roman"/>
          <w:szCs w:val="28"/>
          <w:lang w:eastAsia="ru-RU"/>
        </w:rPr>
        <w:t>115</w:t>
      </w:r>
    </w:p>
    <w:p w:rsidR="00985D98" w:rsidRDefault="00985D98" w:rsidP="00985D98">
      <w:pPr>
        <w:pStyle w:val="ConsPlusTitle"/>
        <w:jc w:val="center"/>
        <w:rPr>
          <w:b w:val="0"/>
          <w:sz w:val="28"/>
          <w:szCs w:val="28"/>
        </w:rPr>
      </w:pPr>
    </w:p>
    <w:p w:rsidR="00985D98" w:rsidRDefault="00985D98" w:rsidP="00985D9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</w:t>
      </w:r>
      <w:proofErr w:type="gramStart"/>
      <w:r>
        <w:rPr>
          <w:b w:val="0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b w:val="0"/>
          <w:sz w:val="28"/>
          <w:szCs w:val="28"/>
        </w:rPr>
        <w:t xml:space="preserve"> в сфере муниципального</w:t>
      </w:r>
    </w:p>
    <w:p w:rsidR="00985D98" w:rsidRDefault="00985D98" w:rsidP="00985D9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контроля, осуществляемого администрацией Биазинского сельсовета Северного района Новосибирской области на 202</w:t>
      </w:r>
      <w:r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 и плановый период 202</w:t>
      </w:r>
      <w:r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– 202</w:t>
      </w:r>
      <w:r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гг.</w:t>
      </w:r>
    </w:p>
    <w:p w:rsidR="00985D98" w:rsidRDefault="00985D98" w:rsidP="00985D98">
      <w:pPr>
        <w:pStyle w:val="ConsPlusTitle"/>
        <w:jc w:val="center"/>
        <w:rPr>
          <w:b w:val="0"/>
          <w:sz w:val="28"/>
          <w:szCs w:val="28"/>
        </w:rPr>
      </w:pPr>
    </w:p>
    <w:p w:rsidR="00985D98" w:rsidRDefault="00985D98" w:rsidP="00985D98">
      <w:pPr>
        <w:pStyle w:val="Heading"/>
        <w:keepNext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правовыми актами»</w:t>
      </w:r>
      <w:r>
        <w:rPr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Биазинского сельсовета Северного района Новосибирской области</w:t>
      </w:r>
    </w:p>
    <w:p w:rsidR="00985D98" w:rsidRDefault="00985D98" w:rsidP="00985D98">
      <w:pPr>
        <w:adjustRightInd w:val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985D98" w:rsidRDefault="00985D98" w:rsidP="00985D98">
      <w:pPr>
        <w:shd w:val="clear" w:color="auto" w:fill="FFFFFF"/>
        <w:ind w:right="-1" w:firstLine="709"/>
        <w:jc w:val="both"/>
        <w:textAlignment w:val="baseline"/>
        <w:rPr>
          <w:rFonts w:ascii="Arial" w:eastAsia="Times New Roman" w:hAnsi="Arial" w:cs="Arial"/>
          <w:color w:val="333333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  1. </w:t>
      </w:r>
      <w:r>
        <w:rPr>
          <w:rFonts w:eastAsia="Calibri" w:cs="Times New Roman"/>
          <w:szCs w:val="28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szCs w:val="28"/>
        </w:rPr>
        <w:t xml:space="preserve">Биазинского сельсовета </w:t>
      </w:r>
      <w:r>
        <w:rPr>
          <w:rFonts w:eastAsia="Calibri" w:cs="Times New Roman"/>
          <w:szCs w:val="28"/>
        </w:rPr>
        <w:t>на 202</w:t>
      </w:r>
      <w:r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 xml:space="preserve"> год и плановый период 202</w:t>
      </w:r>
      <w:r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 xml:space="preserve"> </w:t>
      </w:r>
      <w:proofErr w:type="gramStart"/>
      <w:r>
        <w:rPr>
          <w:rFonts w:eastAsia="Calibri" w:cs="Times New Roman"/>
          <w:szCs w:val="28"/>
        </w:rPr>
        <w:t>гг</w:t>
      </w:r>
      <w:proofErr w:type="gramEnd"/>
      <w:r>
        <w:rPr>
          <w:rFonts w:eastAsia="Calibri" w:cs="Times New Roman"/>
          <w:szCs w:val="28"/>
        </w:rPr>
        <w:t xml:space="preserve"> (приложение).</w:t>
      </w:r>
    </w:p>
    <w:p w:rsidR="00985D98" w:rsidRDefault="00985D98" w:rsidP="00985D98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333333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2. Специалистам администрации Биазинского сельсовета Северного района Новосибирской области, уполномоченным на осуществление муниципального контроля обеспечить в пределах своей компетенции выполнение Программы 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профилактики нарушений обязательных требований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,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утвержденной пунктом 1 настоящего постановления.</w:t>
      </w:r>
    </w:p>
    <w:p w:rsidR="00985D98" w:rsidRDefault="00985D98" w:rsidP="00985D98">
      <w:pPr>
        <w:shd w:val="clear" w:color="auto" w:fill="FFFFFF"/>
        <w:ind w:firstLine="709"/>
        <w:jc w:val="both"/>
        <w:textAlignment w:val="baseline"/>
        <w:rPr>
          <w:rFonts w:asciiTheme="minorHAnsi" w:eastAsia="Times New Roman" w:hAnsiTheme="minorHAnsi" w:cs="Arial"/>
          <w:color w:val="000000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>3</w:t>
      </w:r>
      <w:r>
        <w:rPr>
          <w:rFonts w:ascii="inherit" w:eastAsia="Times New Roman" w:hAnsi="inherit" w:cs="Arial"/>
          <w:szCs w:val="28"/>
          <w:bdr w:val="none" w:sz="0" w:space="0" w:color="auto" w:frame="1"/>
          <w:lang w:eastAsia="ru-RU"/>
        </w:rPr>
        <w:t xml:space="preserve">. </w:t>
      </w:r>
      <w:proofErr w:type="gramStart"/>
      <w:r>
        <w:rPr>
          <w:rFonts w:ascii="inherit" w:eastAsia="Times New Roman" w:hAnsi="inherit" w:cs="Arial"/>
          <w:szCs w:val="28"/>
          <w:bdr w:val="none" w:sz="0" w:space="0" w:color="auto" w:frame="1"/>
          <w:lang w:eastAsia="ru-RU"/>
        </w:rPr>
        <w:t>Разместить</w:t>
      </w:r>
      <w:proofErr w:type="gramEnd"/>
      <w:r>
        <w:rPr>
          <w:rFonts w:ascii="inherit" w:eastAsia="Times New Roman" w:hAnsi="inherit" w:cs="Arial"/>
          <w:szCs w:val="28"/>
          <w:bdr w:val="none" w:sz="0" w:space="0" w:color="auto" w:frame="1"/>
          <w:lang w:eastAsia="ru-RU"/>
        </w:rPr>
        <w:t xml:space="preserve"> настоящую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Программу 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профилактики нарушений обязательных требований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inherit" w:eastAsia="Times New Roman" w:hAnsi="inherit" w:cs="Arial"/>
          <w:szCs w:val="28"/>
          <w:bdr w:val="none" w:sz="0" w:space="0" w:color="auto" w:frame="1"/>
          <w:lang w:eastAsia="ru-RU"/>
        </w:rPr>
        <w:t>на официальном сайте администрации Биазинского сельсовета Северного района Новосибирской области в разделе «Нормативно-правовые акты».</w:t>
      </w:r>
      <w:r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985D98" w:rsidRDefault="00985D98" w:rsidP="00985D98">
      <w:pPr>
        <w:adjustRightInd w:val="0"/>
        <w:ind w:firstLine="567"/>
        <w:jc w:val="both"/>
        <w:rPr>
          <w:szCs w:val="28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4</w:t>
      </w:r>
      <w:r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. </w:t>
      </w:r>
      <w:r>
        <w:rPr>
          <w:szCs w:val="28"/>
        </w:rPr>
        <w:t>Опубликовать данное постановление в периодическом печатном издании «Вестник Биазинского сельсовета».</w:t>
      </w:r>
    </w:p>
    <w:p w:rsidR="00985D98" w:rsidRDefault="00985D98" w:rsidP="00985D98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5</w:t>
      </w:r>
      <w:r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985D98" w:rsidRDefault="00985D98" w:rsidP="00985D98">
      <w:pPr>
        <w:keepNext/>
        <w:keepLines/>
        <w:rPr>
          <w:szCs w:val="28"/>
        </w:rPr>
      </w:pPr>
    </w:p>
    <w:p w:rsidR="00985D98" w:rsidRDefault="00985D98" w:rsidP="00985D98">
      <w:pPr>
        <w:keepNext/>
        <w:keepLines/>
        <w:rPr>
          <w:szCs w:val="28"/>
        </w:rPr>
      </w:pPr>
    </w:p>
    <w:p w:rsidR="00985D98" w:rsidRDefault="00985D98" w:rsidP="00985D9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Биазинского сельсовета                                                       </w:t>
      </w:r>
    </w:p>
    <w:p w:rsidR="00985D98" w:rsidRDefault="00985D98" w:rsidP="00985D98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Северного района Новосибирской области                                 Н.А.Стебукова</w:t>
      </w:r>
    </w:p>
    <w:p w:rsidR="00985D98" w:rsidRDefault="00985D98" w:rsidP="00985D98">
      <w:pPr>
        <w:pStyle w:val="a3"/>
        <w:jc w:val="both"/>
        <w:rPr>
          <w:sz w:val="28"/>
          <w:szCs w:val="28"/>
        </w:rPr>
      </w:pPr>
    </w:p>
    <w:p w:rsidR="00985D98" w:rsidRDefault="00985D98" w:rsidP="00985D98">
      <w:pPr>
        <w:shd w:val="clear" w:color="auto" w:fill="FFFFFF"/>
        <w:jc w:val="center"/>
        <w:textAlignment w:val="baseline"/>
        <w:rPr>
          <w:rFonts w:ascii="Roboto" w:eastAsia="Times New Roman" w:hAnsi="Roboto" w:cs="Arial"/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  <w:r>
        <w:rPr>
          <w:rFonts w:ascii="Roboto" w:eastAsia="Times New Roman" w:hAnsi="Roboto" w:cs="Arial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I. Виды муниципального контроля, осуществляемого администрацией Биазинского сельсовета Северного района Новосибирской области</w:t>
      </w:r>
    </w:p>
    <w:p w:rsidR="00985D98" w:rsidRDefault="00985D98" w:rsidP="00985D98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tbl>
      <w:tblPr>
        <w:tblW w:w="10064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4159"/>
        <w:gridCol w:w="4819"/>
      </w:tblGrid>
      <w:tr w:rsidR="00985D98" w:rsidTr="00985D98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п\</w:t>
            </w:r>
            <w:proofErr w:type="gramStart"/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ind w:firstLine="4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ind w:firstLine="12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985D98" w:rsidTr="00985D98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</w:t>
            </w:r>
            <w:r>
              <w:rPr>
                <w:sz w:val="24"/>
                <w:szCs w:val="24"/>
              </w:rPr>
              <w:t>муниципального жилищного контроля на территории Биазинского сельсовета Северного района Новосибирской области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1 разряда администрации </w:t>
            </w:r>
            <w:r>
              <w:rPr>
                <w:sz w:val="24"/>
                <w:szCs w:val="24"/>
              </w:rPr>
              <w:t>Биазинского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Северного района Новосибирской области </w:t>
            </w:r>
          </w:p>
        </w:tc>
      </w:tr>
      <w:tr w:rsidR="00985D98" w:rsidTr="00985D98"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 </w:t>
            </w:r>
            <w:r>
              <w:rPr>
                <w:sz w:val="24"/>
                <w:szCs w:val="24"/>
              </w:rPr>
              <w:t>муниципального лесного контроля на территории Биазинского сельсовета Северного района Новосибирской области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разряда администрации </w:t>
            </w:r>
            <w:r>
              <w:rPr>
                <w:sz w:val="24"/>
                <w:szCs w:val="24"/>
              </w:rPr>
              <w:t>Биазинского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985D98" w:rsidTr="00985D98"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муниципального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сохранностью автомобильных дорог местного значения на территории </w:t>
            </w:r>
            <w:r>
              <w:rPr>
                <w:sz w:val="24"/>
                <w:szCs w:val="24"/>
              </w:rPr>
              <w:t>Биазинского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разряда администрации </w:t>
            </w:r>
            <w:r>
              <w:rPr>
                <w:sz w:val="24"/>
                <w:szCs w:val="24"/>
              </w:rPr>
              <w:t>Биазинского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985D98" w:rsidTr="00985D98">
        <w:trPr>
          <w:trHeight w:val="954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разряда администрации </w:t>
            </w:r>
            <w:r>
              <w:rPr>
                <w:sz w:val="24"/>
                <w:szCs w:val="24"/>
              </w:rPr>
              <w:t>Биазинского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985D98" w:rsidTr="00985D98">
        <w:trPr>
          <w:trHeight w:val="1335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Осуществление муниципального контроля в сфере благоустройства </w:t>
            </w:r>
            <w:r>
              <w:rPr>
                <w:rFonts w:eastAsia="Calibri" w:cs="Times New Roman"/>
                <w:bCs/>
                <w:sz w:val="24"/>
                <w:szCs w:val="24"/>
              </w:rPr>
              <w:t>на территории Биазинского сельсовета Северного района Новосибирской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98" w:rsidRDefault="00985D98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разряда администрации </w:t>
            </w:r>
            <w:r>
              <w:rPr>
                <w:sz w:val="24"/>
                <w:szCs w:val="24"/>
              </w:rPr>
              <w:t>Биазинского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</w:tbl>
    <w:p w:rsidR="00985D98" w:rsidRDefault="00985D98" w:rsidP="00985D9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На территории Биазинского сельсовета Северного района Новосибирской области с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осуществляются следующие виды муниципального контроля:</w:t>
      </w:r>
    </w:p>
    <w:p w:rsidR="00985D98" w:rsidRDefault="00985D98" w:rsidP="00985D9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муниципальный контроль в сфере благоустройства;</w:t>
      </w:r>
    </w:p>
    <w:p w:rsidR="00985D98" w:rsidRDefault="00985D98" w:rsidP="00985D98">
      <w:pPr>
        <w:tabs>
          <w:tab w:val="left" w:pos="2160"/>
        </w:tabs>
        <w:jc w:val="both"/>
        <w:outlineLvl w:val="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муниципальный контроль на автомобильном транспорте и в дорожном хозяйстве;</w:t>
      </w:r>
    </w:p>
    <w:p w:rsidR="00985D98" w:rsidRDefault="00985D98" w:rsidP="00985D98">
      <w:pPr>
        <w:tabs>
          <w:tab w:val="left" w:pos="2160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bCs/>
          <w:szCs w:val="28"/>
          <w:lang w:eastAsia="ru-RU"/>
        </w:rPr>
        <w:t>муниципальный жилищный контроль;</w:t>
      </w:r>
    </w:p>
    <w:p w:rsidR="00985D98" w:rsidRDefault="00985D98" w:rsidP="00985D98">
      <w:pPr>
        <w:tabs>
          <w:tab w:val="left" w:pos="2160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в области использования и охраны особо охраняемых природных территорий местного значения;</w:t>
      </w:r>
    </w:p>
    <w:p w:rsidR="00985D98" w:rsidRDefault="00985D98" w:rsidP="00985D98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- лесной контроль. </w:t>
      </w:r>
    </w:p>
    <w:p w:rsidR="00985D98" w:rsidRDefault="00985D98" w:rsidP="00985D98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Мероприятия  по  муниципальному  контролю  включают  в себя:</w:t>
      </w:r>
    </w:p>
    <w:p w:rsidR="00985D98" w:rsidRDefault="00985D98" w:rsidP="00985D98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 принятие  решения  о проведении  проверки;</w:t>
      </w:r>
    </w:p>
    <w:p w:rsidR="00985D98" w:rsidRDefault="00985D98" w:rsidP="00985D98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подготовка  к проверке</w:t>
      </w:r>
    </w:p>
    <w:p w:rsidR="00985D98" w:rsidRDefault="00985D98" w:rsidP="00985D98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осуществление  проверки;</w:t>
      </w:r>
    </w:p>
    <w:p w:rsidR="00985D98" w:rsidRDefault="00985D98" w:rsidP="00985D98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подготовка  акта  по результатам   проведенной  проверки,</w:t>
      </w:r>
    </w:p>
    <w:p w:rsidR="00985D98" w:rsidRDefault="00985D98" w:rsidP="00985D98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ознакомление  с ним  субъекта  проверки;</w:t>
      </w:r>
    </w:p>
    <w:p w:rsidR="00985D98" w:rsidRDefault="00985D98" w:rsidP="00985D98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- принятие предусмотренных законодательством мер при выявлении нарушений в деятельности субъекта проверки.</w:t>
      </w:r>
    </w:p>
    <w:p w:rsidR="00985D98" w:rsidRDefault="00985D98" w:rsidP="00985D98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985D98" w:rsidRDefault="00985D98" w:rsidP="00985D98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 период январь-декабрь 202</w:t>
      </w:r>
      <w:r w:rsidR="00DC6BC3">
        <w:rPr>
          <w:rFonts w:eastAsia="Times New Roman"/>
          <w:szCs w:val="28"/>
          <w:lang w:eastAsia="ru-RU"/>
        </w:rPr>
        <w:t>3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85D98" w:rsidRDefault="00985D98" w:rsidP="00985D98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Повышению эффективности осуществления муниципального контроля будет способствовать:</w:t>
      </w:r>
    </w:p>
    <w:p w:rsidR="00985D98" w:rsidRDefault="00985D98" w:rsidP="00985D98">
      <w:pPr>
        <w:pStyle w:val="a4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85D98" w:rsidRDefault="00985D98" w:rsidP="00985D98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- проведение в полном объеме плановых проверок по соблюдению законодательства;</w:t>
      </w:r>
    </w:p>
    <w:p w:rsidR="00985D98" w:rsidRDefault="00985D98" w:rsidP="00985D98">
      <w:pPr>
        <w:pStyle w:val="a4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85D98" w:rsidRDefault="00985D98" w:rsidP="00985D98">
      <w:pPr>
        <w:pStyle w:val="a4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985D98" w:rsidRDefault="00985D98" w:rsidP="00985D98">
      <w:pPr>
        <w:pStyle w:val="a4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985D98" w:rsidRDefault="00985D98" w:rsidP="00985D98">
      <w:pPr>
        <w:jc w:val="center"/>
        <w:rPr>
          <w:szCs w:val="28"/>
        </w:rPr>
      </w:pPr>
      <w:r>
        <w:rPr>
          <w:b/>
          <w:color w:val="000000"/>
          <w:szCs w:val="28"/>
          <w:shd w:val="clear" w:color="auto" w:fill="FFFFFF"/>
        </w:rPr>
        <w:t>2. Цели и задачи программы</w:t>
      </w:r>
      <w:r>
        <w:rPr>
          <w:color w:val="000000"/>
          <w:szCs w:val="28"/>
          <w:shd w:val="clear" w:color="auto" w:fill="FFFFFF"/>
        </w:rPr>
        <w:t>.</w:t>
      </w:r>
    </w:p>
    <w:p w:rsidR="00985D98" w:rsidRDefault="00985D98" w:rsidP="00985D98">
      <w:pPr>
        <w:ind w:firstLine="567"/>
        <w:jc w:val="both"/>
        <w:rPr>
          <w:szCs w:val="28"/>
        </w:rPr>
      </w:pPr>
    </w:p>
    <w:p w:rsidR="00985D98" w:rsidRDefault="00985D98" w:rsidP="00985D98">
      <w:pPr>
        <w:ind w:firstLine="567"/>
        <w:jc w:val="both"/>
        <w:rPr>
          <w:szCs w:val="28"/>
        </w:rPr>
      </w:pPr>
      <w:r>
        <w:rPr>
          <w:szCs w:val="28"/>
        </w:rPr>
        <w:t>Основными целями Программы являются:</w:t>
      </w:r>
    </w:p>
    <w:p w:rsidR="00985D98" w:rsidRDefault="00985D98" w:rsidP="00985D98">
      <w:pPr>
        <w:jc w:val="both"/>
        <w:rPr>
          <w:szCs w:val="28"/>
        </w:rPr>
      </w:pPr>
      <w:proofErr w:type="gramStart"/>
      <w:r>
        <w:rPr>
          <w:szCs w:val="28"/>
        </w:rPr>
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</w:r>
      <w:proofErr w:type="gramEnd"/>
    </w:p>
    <w:p w:rsidR="00985D98" w:rsidRDefault="00985D98" w:rsidP="00985D98">
      <w:pPr>
        <w:jc w:val="both"/>
        <w:rPr>
          <w:szCs w:val="28"/>
        </w:rPr>
      </w:pPr>
      <w:r>
        <w:rPr>
          <w:szCs w:val="28"/>
        </w:rPr>
        <w:t>- устранение причин, факторов и условий, способствующих нарушениям обязательных требований.</w:t>
      </w:r>
    </w:p>
    <w:p w:rsidR="00985D98" w:rsidRDefault="00985D98" w:rsidP="00985D98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Основные задачи Программы:</w:t>
      </w:r>
    </w:p>
    <w:p w:rsidR="00985D98" w:rsidRDefault="00985D98" w:rsidP="00985D9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 РФ;</w:t>
      </w:r>
    </w:p>
    <w:p w:rsidR="00985D98" w:rsidRDefault="00985D98" w:rsidP="00985D9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985D98" w:rsidRDefault="00985D98" w:rsidP="00985D98">
      <w:pPr>
        <w:jc w:val="both"/>
        <w:rPr>
          <w:szCs w:val="28"/>
        </w:rPr>
      </w:pPr>
      <w:r>
        <w:rPr>
          <w:szCs w:val="28"/>
        </w:rPr>
        <w:t>- повышение правовой культуры руководителей юридических лиц и индивидуальных предпринимателей.</w:t>
      </w:r>
    </w:p>
    <w:p w:rsidR="00985D98" w:rsidRDefault="00985D98" w:rsidP="00985D98">
      <w:pPr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Программа разработана на 202</w:t>
      </w:r>
      <w:r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>-202</w:t>
      </w:r>
      <w:r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гг.</w:t>
      </w:r>
    </w:p>
    <w:p w:rsidR="00985D98" w:rsidRDefault="00985D98" w:rsidP="00985D98">
      <w:pPr>
        <w:ind w:firstLine="567"/>
        <w:jc w:val="both"/>
        <w:rPr>
          <w:szCs w:val="28"/>
        </w:rPr>
      </w:pPr>
    </w:p>
    <w:p w:rsidR="00985D98" w:rsidRDefault="00985D98" w:rsidP="00985D9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3. Принципы проведения профилактических мероприятий</w:t>
      </w:r>
    </w:p>
    <w:p w:rsidR="00985D98" w:rsidRDefault="00985D98" w:rsidP="00985D98">
      <w:pPr>
        <w:jc w:val="both"/>
        <w:rPr>
          <w:b/>
          <w:bCs/>
          <w:szCs w:val="28"/>
        </w:rPr>
      </w:pPr>
    </w:p>
    <w:p w:rsidR="00985D98" w:rsidRDefault="00985D98" w:rsidP="00985D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Принципами проведения профилактических мероприятий являются:</w:t>
      </w:r>
    </w:p>
    <w:p w:rsidR="00985D98" w:rsidRDefault="00985D98" w:rsidP="00985D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985D98" w:rsidRDefault="00985D98" w:rsidP="00985D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полноты охвата - максимально полный охват профилактическими мероприятиями населения и подконтрольных субъектов;</w:t>
      </w:r>
    </w:p>
    <w:p w:rsidR="00985D98" w:rsidRDefault="00985D98" w:rsidP="00985D98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- </w:t>
      </w:r>
      <w:r>
        <w:rPr>
          <w:szCs w:val="28"/>
        </w:rPr>
        <w:t>принцип обязательности - обязательность проведения профилактических мероприятий администрацией;</w:t>
      </w:r>
    </w:p>
    <w:p w:rsidR="00985D98" w:rsidRDefault="00985D98" w:rsidP="00985D98">
      <w:pPr>
        <w:ind w:firstLine="709"/>
        <w:jc w:val="both"/>
        <w:rPr>
          <w:szCs w:val="28"/>
        </w:rPr>
      </w:pPr>
      <w:r>
        <w:rPr>
          <w:szCs w:val="28"/>
        </w:rPr>
        <w:t>- принцип актуальности - регулярный анализ и обновление программы профилактических мероприятий;</w:t>
      </w:r>
    </w:p>
    <w:p w:rsidR="00985D98" w:rsidRDefault="00985D98" w:rsidP="00985D98">
      <w:pPr>
        <w:ind w:firstLine="709"/>
        <w:jc w:val="both"/>
        <w:rPr>
          <w:szCs w:val="28"/>
        </w:rPr>
      </w:pPr>
      <w:r>
        <w:rPr>
          <w:szCs w:val="28"/>
        </w:rPr>
        <w:t>- принцип периодичности - обеспечение регулярности проведения профилактических мероприятий.</w:t>
      </w:r>
    </w:p>
    <w:p w:rsidR="00985D98" w:rsidRDefault="00985D98" w:rsidP="00985D98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85D98" w:rsidRDefault="00985D98" w:rsidP="00985D98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4</w:t>
      </w: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Мероприятия профилактики нарушений обязательных требований,</w:t>
      </w:r>
      <w:r>
        <w:rPr>
          <w:rFonts w:ascii="Arial" w:eastAsia="Times New Roman" w:hAnsi="Arial" w:cs="Arial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реализуемые администрацией Биазинского сельсовета Северного </w:t>
      </w:r>
    </w:p>
    <w:p w:rsidR="00985D98" w:rsidRDefault="00985D98" w:rsidP="00985D98">
      <w:pPr>
        <w:jc w:val="center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района Новосибирской области</w:t>
      </w:r>
    </w:p>
    <w:p w:rsidR="00985D98" w:rsidRDefault="00985D98" w:rsidP="00985D98">
      <w:pPr>
        <w:jc w:val="center"/>
        <w:rPr>
          <w:b/>
          <w:szCs w:val="28"/>
        </w:rPr>
      </w:pPr>
      <w:r>
        <w:rPr>
          <w:b/>
          <w:szCs w:val="28"/>
        </w:rPr>
        <w:t>4.1. План мероприятий по профилактике нарушений на 202</w:t>
      </w:r>
      <w:r>
        <w:rPr>
          <w:b/>
          <w:szCs w:val="28"/>
        </w:rPr>
        <w:t>3</w:t>
      </w:r>
      <w:r>
        <w:rPr>
          <w:b/>
          <w:szCs w:val="28"/>
        </w:rPr>
        <w:t>г.</w:t>
      </w:r>
    </w:p>
    <w:p w:rsidR="00985D98" w:rsidRDefault="00985D98" w:rsidP="00985D98">
      <w:pPr>
        <w:shd w:val="clear" w:color="auto" w:fill="FFFFFF"/>
        <w:jc w:val="center"/>
        <w:textAlignment w:val="baseline"/>
        <w:rPr>
          <w:rFonts w:ascii="Arial" w:eastAsia="Times New Roman" w:hAnsi="Arial" w:cs="Arial"/>
          <w:szCs w:val="28"/>
          <w:lang w:eastAsia="ru-RU"/>
        </w:rPr>
      </w:pPr>
    </w:p>
    <w:tbl>
      <w:tblPr>
        <w:tblW w:w="10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002"/>
        <w:gridCol w:w="2148"/>
        <w:gridCol w:w="2232"/>
      </w:tblGrid>
      <w:tr w:rsidR="00985D98" w:rsidTr="00985D98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985D98" w:rsidTr="00985D98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985D98" w:rsidTr="00985D98">
        <w:trPr>
          <w:trHeight w:val="3674"/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Размещение на официальном сайте администрации Биазинского сельсовета Северного района Новосибирской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Биазинского сельсовета  (должностные лица), уполномоченные</w:t>
            </w:r>
          </w:p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985D98" w:rsidTr="00985D98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85D98" w:rsidRDefault="00985D98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Администрация Биазинского сельсовета  (должностные лица), уполномоченные</w:t>
            </w:r>
          </w:p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985D98" w:rsidTr="00985D98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Биазинского сельсовета Северного  района  Новосибирской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(по результатам работы за предыдущий год)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Администрация Биазинского сельсовета  (должностные лица), уполномоченные</w:t>
            </w:r>
          </w:p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985D98" w:rsidTr="00985D98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Выдача предостережений о недопустимости нарушения обязательных требований 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течение года (по мере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Администрация Биазинского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сельсовета  (должностные лица), уполномоченные</w:t>
            </w:r>
          </w:p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985D98" w:rsidRDefault="00985D98" w:rsidP="00985D98">
      <w:pPr>
        <w:shd w:val="clear" w:color="auto" w:fill="FFFFFF"/>
        <w:spacing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 </w:t>
      </w:r>
    </w:p>
    <w:p w:rsidR="00985D98" w:rsidRDefault="00985D98" w:rsidP="00985D98">
      <w:pPr>
        <w:jc w:val="center"/>
        <w:rPr>
          <w:b/>
          <w:szCs w:val="28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ab/>
      </w:r>
      <w:r>
        <w:rPr>
          <w:b/>
          <w:szCs w:val="28"/>
        </w:rPr>
        <w:t>4.2 Проект плана мероприятий по профилактике нарушений</w:t>
      </w:r>
    </w:p>
    <w:p w:rsidR="00985D98" w:rsidRDefault="00985D98" w:rsidP="00985D98">
      <w:pPr>
        <w:jc w:val="center"/>
        <w:rPr>
          <w:szCs w:val="28"/>
        </w:rPr>
      </w:pPr>
      <w:r>
        <w:rPr>
          <w:b/>
          <w:szCs w:val="28"/>
        </w:rPr>
        <w:t>на 202</w:t>
      </w:r>
      <w:r>
        <w:rPr>
          <w:b/>
          <w:szCs w:val="28"/>
        </w:rPr>
        <w:t>4</w:t>
      </w:r>
      <w:r>
        <w:rPr>
          <w:b/>
          <w:szCs w:val="28"/>
        </w:rPr>
        <w:t xml:space="preserve"> и 202</w:t>
      </w:r>
      <w:r w:rsidR="00DC6BC3">
        <w:rPr>
          <w:b/>
          <w:szCs w:val="28"/>
        </w:rPr>
        <w:t>5</w:t>
      </w:r>
      <w:r>
        <w:rPr>
          <w:b/>
          <w:szCs w:val="28"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546"/>
      </w:tblGrid>
      <w:tr w:rsidR="00985D98" w:rsidTr="00985D9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985D98" w:rsidRDefault="00985D9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985D98" w:rsidTr="00985D9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4</w:t>
            </w:r>
          </w:p>
        </w:tc>
      </w:tr>
      <w:tr w:rsidR="00985D98" w:rsidTr="00985D9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Биазинского сельсовета </w:t>
            </w:r>
            <w:r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Биазинского сельсовета  (должностные лица), уполномоченные</w:t>
            </w:r>
          </w:p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985D98" w:rsidRDefault="00985D98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</w:t>
            </w:r>
          </w:p>
        </w:tc>
      </w:tr>
      <w:tr w:rsidR="00985D98" w:rsidTr="00985D9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985D98" w:rsidRDefault="00985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Биазинского сельсовета  (должностные лица), уполномоченные</w:t>
            </w:r>
          </w:p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985D98" w:rsidRDefault="00985D98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</w:t>
            </w:r>
          </w:p>
        </w:tc>
      </w:tr>
      <w:tr w:rsidR="00985D98" w:rsidTr="00985D9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Биазинского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(по результатам работы за предыдущий год)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Биазинского сельсовета  (должностные лица), уполномоченные</w:t>
            </w:r>
          </w:p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985D98" w:rsidRDefault="00985D98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</w:t>
            </w:r>
          </w:p>
        </w:tc>
      </w:tr>
      <w:tr w:rsidR="00985D98" w:rsidTr="00985D9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 течение года (по мере необходимости</w:t>
            </w:r>
            <w:r>
              <w:rPr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Биазинского сельсовета  (должностные лица), уполномоченные</w:t>
            </w:r>
          </w:p>
          <w:p w:rsidR="00985D98" w:rsidRDefault="00985D98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985D98" w:rsidRDefault="00985D98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</w:t>
            </w:r>
          </w:p>
        </w:tc>
      </w:tr>
    </w:tbl>
    <w:p w:rsidR="00985D98" w:rsidRDefault="00985D98" w:rsidP="00985D98">
      <w:pPr>
        <w:tabs>
          <w:tab w:val="left" w:pos="3600"/>
        </w:tabs>
        <w:rPr>
          <w:rFonts w:ascii="Arial" w:eastAsia="Times New Roman" w:hAnsi="Arial" w:cs="Arial"/>
          <w:sz w:val="19"/>
          <w:szCs w:val="19"/>
          <w:lang w:eastAsia="ru-RU"/>
        </w:rPr>
      </w:pPr>
    </w:p>
    <w:p w:rsidR="00985D98" w:rsidRDefault="00985D98" w:rsidP="00985D9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5. Оценка эффективности программы</w:t>
      </w:r>
    </w:p>
    <w:p w:rsidR="00985D98" w:rsidRDefault="00985D98" w:rsidP="00985D98">
      <w:pPr>
        <w:jc w:val="center"/>
        <w:rPr>
          <w:rFonts w:cs="Times New Roman"/>
          <w:b/>
          <w:szCs w:val="28"/>
        </w:rPr>
      </w:pPr>
    </w:p>
    <w:p w:rsidR="00985D98" w:rsidRDefault="00985D98" w:rsidP="00985D9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5.1 Отчетные показатели на 202</w:t>
      </w:r>
      <w:r w:rsidR="00DC6BC3">
        <w:rPr>
          <w:rFonts w:cs="Times New Roman"/>
          <w:b/>
          <w:szCs w:val="28"/>
        </w:rPr>
        <w:t>3</w:t>
      </w:r>
      <w:r>
        <w:rPr>
          <w:rFonts w:cs="Times New Roman"/>
          <w:b/>
          <w:szCs w:val="28"/>
        </w:rPr>
        <w:t xml:space="preserve"> год</w:t>
      </w:r>
    </w:p>
    <w:p w:rsidR="00985D98" w:rsidRDefault="00985D98" w:rsidP="00985D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Значение показателя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2. Понятность обязательных требований, их однозначное толкование подконтрольными субъектами и должностными лицами администрации </w:t>
            </w:r>
            <w:r>
              <w:rPr>
                <w:color w:val="000000"/>
                <w:bdr w:val="none" w:sz="0" w:space="0" w:color="auto" w:frame="1"/>
                <w:lang w:eastAsia="en-US"/>
              </w:rPr>
              <w:t xml:space="preserve">Биазинского сельсовета 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bdr w:val="none" w:sz="0" w:space="0" w:color="auto" w:frame="1"/>
                <w:lang w:eastAsia="en-US"/>
              </w:rPr>
              <w:t xml:space="preserve">Биазинского сельсовета  </w:t>
            </w:r>
            <w:r>
              <w:rPr>
                <w:lang w:eastAsia="en-US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4. Удовлетворенность в обеспечении доступности </w:t>
            </w:r>
            <w:r>
              <w:rPr>
                <w:lang w:eastAsia="en-US"/>
              </w:rPr>
              <w:lastRenderedPageBreak/>
              <w:t xml:space="preserve">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bdr w:val="none" w:sz="0" w:space="0" w:color="auto" w:frame="1"/>
                <w:lang w:eastAsia="en-US"/>
              </w:rPr>
              <w:t xml:space="preserve">Биазинского сельсовета  </w:t>
            </w:r>
            <w:r>
              <w:rPr>
                <w:lang w:eastAsia="en-US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менее 60% </w:t>
            </w:r>
            <w:r>
              <w:rPr>
                <w:lang w:eastAsia="en-US"/>
              </w:rPr>
              <w:lastRenderedPageBreak/>
              <w:t>опрошенных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менее 100% мероприятий, предусмотренных перечнем</w:t>
            </w:r>
          </w:p>
        </w:tc>
      </w:tr>
    </w:tbl>
    <w:p w:rsidR="00985D98" w:rsidRDefault="00985D98" w:rsidP="00985D9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985D98" w:rsidRDefault="00985D98" w:rsidP="00985D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</w:t>
      </w:r>
      <w:r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Биазинского сельсовета</w:t>
      </w:r>
      <w:r>
        <w:rPr>
          <w:color w:val="000000"/>
          <w:bdr w:val="none" w:sz="0" w:space="0" w:color="auto" w:frame="1"/>
        </w:rPr>
        <w:t xml:space="preserve">  </w:t>
      </w:r>
      <w:r>
        <w:rPr>
          <w:spacing w:val="2"/>
          <w:sz w:val="28"/>
          <w:szCs w:val="28"/>
        </w:rPr>
        <w:t>с использованием разработанной ими анкеты.</w:t>
      </w:r>
    </w:p>
    <w:p w:rsidR="00985D98" w:rsidRDefault="00985D98" w:rsidP="00985D98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Биазинского сельсовета</w:t>
      </w:r>
      <w:r>
        <w:rPr>
          <w:color w:val="000000"/>
          <w:bdr w:val="none" w:sz="0" w:space="0" w:color="auto" w:frame="1"/>
        </w:rPr>
        <w:t xml:space="preserve"> </w:t>
      </w:r>
      <w:r>
        <w:rPr>
          <w:spacing w:val="2"/>
          <w:sz w:val="28"/>
          <w:szCs w:val="28"/>
        </w:rPr>
        <w:t xml:space="preserve">в информационно-телекоммуникационной сети Интернет </w:t>
      </w:r>
    </w:p>
    <w:p w:rsidR="00985D98" w:rsidRDefault="00985D98" w:rsidP="00985D9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</w:rPr>
      </w:pPr>
    </w:p>
    <w:p w:rsidR="00985D98" w:rsidRDefault="00985D98" w:rsidP="00985D98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5.2 Проект отчетных показателей на 2023 и 2024 годы.</w:t>
      </w:r>
    </w:p>
    <w:p w:rsidR="00985D98" w:rsidRDefault="00985D98" w:rsidP="00985D98">
      <w:pPr>
        <w:jc w:val="both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Значение показателя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2. Понятность обязательных требований, их однозначное толкование подконтрольными субъектами и должностными лицами администрации </w:t>
            </w:r>
            <w:r>
              <w:rPr>
                <w:color w:val="000000"/>
                <w:bdr w:val="none" w:sz="0" w:space="0" w:color="auto" w:frame="1"/>
                <w:lang w:eastAsia="en-US"/>
              </w:rPr>
              <w:t xml:space="preserve">Биазинского сельсовета 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color w:val="000000"/>
                <w:bdr w:val="none" w:sz="0" w:space="0" w:color="auto" w:frame="1"/>
                <w:lang w:eastAsia="en-US"/>
              </w:rPr>
              <w:t xml:space="preserve">Биазинского сельсовета  </w:t>
            </w:r>
            <w:r>
              <w:rPr>
                <w:lang w:eastAsia="en-US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color w:val="000000"/>
                <w:bdr w:val="none" w:sz="0" w:space="0" w:color="auto" w:frame="1"/>
                <w:lang w:eastAsia="en-US"/>
              </w:rPr>
              <w:t xml:space="preserve">Биазинского сельсовета  </w:t>
            </w:r>
            <w:r>
              <w:rPr>
                <w:lang w:eastAsia="en-US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985D98" w:rsidTr="00985D98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5D98" w:rsidRDefault="00985D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Не менее 100% мероприятий, предусмотренных </w:t>
            </w:r>
            <w:r>
              <w:rPr>
                <w:lang w:eastAsia="en-US"/>
              </w:rPr>
              <w:lastRenderedPageBreak/>
              <w:t>перечнем</w:t>
            </w:r>
          </w:p>
        </w:tc>
      </w:tr>
    </w:tbl>
    <w:p w:rsidR="00985D98" w:rsidRDefault="00985D98" w:rsidP="00985D98">
      <w:pPr>
        <w:rPr>
          <w:rFonts w:cs="Times New Roman"/>
          <w:b/>
          <w:sz w:val="24"/>
          <w:szCs w:val="24"/>
        </w:rPr>
      </w:pPr>
    </w:p>
    <w:p w:rsidR="00985D98" w:rsidRDefault="00985D98" w:rsidP="00985D9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6. Ресурсное обеспечение программы</w:t>
      </w:r>
    </w:p>
    <w:p w:rsidR="00985D98" w:rsidRDefault="00985D98" w:rsidP="00985D98">
      <w:pPr>
        <w:jc w:val="both"/>
        <w:rPr>
          <w:rFonts w:cs="Times New Roman"/>
          <w:b/>
          <w:sz w:val="24"/>
          <w:szCs w:val="24"/>
        </w:rPr>
      </w:pPr>
    </w:p>
    <w:p w:rsidR="00985D98" w:rsidRDefault="00985D98" w:rsidP="00985D98">
      <w:pPr>
        <w:jc w:val="both"/>
        <w:rPr>
          <w:rFonts w:cs="Times New Roman"/>
          <w:szCs w:val="28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Биазинского сельсовета </w:t>
      </w:r>
      <w:r>
        <w:rPr>
          <w:rFonts w:cs="Times New Roman"/>
          <w:szCs w:val="28"/>
        </w:rPr>
        <w:t>в информационно-телекоммуникационной сети Интернет.</w:t>
      </w:r>
    </w:p>
    <w:p w:rsidR="00985D98" w:rsidRDefault="00985D98" w:rsidP="00985D98">
      <w:pPr>
        <w:rPr>
          <w:rFonts w:cs="Times New Roman"/>
          <w:szCs w:val="28"/>
        </w:rPr>
      </w:pPr>
    </w:p>
    <w:p w:rsidR="00985D98" w:rsidRDefault="00985D98" w:rsidP="00985D98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7.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szCs w:val="28"/>
        </w:rPr>
        <w:t>Обязательные требования, оценка соблюдения которых является предметом муниципального контроля</w:t>
      </w:r>
    </w:p>
    <w:p w:rsidR="00985D98" w:rsidRDefault="00985D98" w:rsidP="00985D9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85D98" w:rsidRDefault="00985D98" w:rsidP="00985D9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официальном сайте администрации Биазинского сельсовета Северного района Новосибирской области в информационно-телекоммуникационной сети Интернет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в разделе Муниципальный контроль</w:t>
      </w:r>
    </w:p>
    <w:p w:rsidR="005D482B" w:rsidRDefault="005D482B"/>
    <w:sectPr w:rsidR="005D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0A"/>
    <w:rsid w:val="00083DE7"/>
    <w:rsid w:val="0057690A"/>
    <w:rsid w:val="005D482B"/>
    <w:rsid w:val="00985D98"/>
    <w:rsid w:val="00D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9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5D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5D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Title">
    <w:name w:val="ConsPlusTitle"/>
    <w:rsid w:val="00985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985D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rsid w:val="00985D98"/>
    <w:pPr>
      <w:suppressAutoHyphens/>
      <w:ind w:left="72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985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85D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85D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9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5D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5D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Title">
    <w:name w:val="ConsPlusTitle"/>
    <w:rsid w:val="00985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985D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rsid w:val="00985D98"/>
    <w:pPr>
      <w:suppressAutoHyphens/>
      <w:ind w:left="72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985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85D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85D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dcterms:created xsi:type="dcterms:W3CDTF">2023-01-16T08:41:00Z</dcterms:created>
  <dcterms:modified xsi:type="dcterms:W3CDTF">2023-01-16T08:44:00Z</dcterms:modified>
</cp:coreProperties>
</file>