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4C" w:rsidRDefault="00E7044C" w:rsidP="00E7044C">
      <w:pPr>
        <w:autoSpaceDN w:val="0"/>
        <w:spacing w:after="0" w:line="240" w:lineRule="auto"/>
        <w:ind w:left="142"/>
        <w:jc w:val="center"/>
        <w:rPr>
          <w:rFonts w:ascii="Times New Roman" w:eastAsia="Times New Roman" w:hAnsi="Times New Roman" w:cs="Times New Roman"/>
          <w:b/>
          <w:i/>
          <w:sz w:val="32"/>
          <w:szCs w:val="32"/>
          <w:lang w:eastAsia="en-US"/>
        </w:rPr>
      </w:pPr>
      <w:r>
        <w:rPr>
          <w:rFonts w:ascii="Times New Roman" w:eastAsia="Times New Roman" w:hAnsi="Times New Roman" w:cs="Times New Roman"/>
          <w:b/>
          <w:i/>
          <w:sz w:val="32"/>
          <w:szCs w:val="32"/>
          <w:lang w:eastAsia="en-US"/>
        </w:rPr>
        <w:t>Вестник «</w:t>
      </w:r>
      <w:proofErr w:type="spellStart"/>
      <w:r>
        <w:rPr>
          <w:rFonts w:ascii="Times New Roman" w:eastAsia="Times New Roman" w:hAnsi="Times New Roman" w:cs="Times New Roman"/>
          <w:b/>
          <w:i/>
          <w:sz w:val="32"/>
          <w:szCs w:val="32"/>
          <w:lang w:eastAsia="en-US"/>
        </w:rPr>
        <w:t>Биазинского</w:t>
      </w:r>
      <w:proofErr w:type="spellEnd"/>
      <w:r>
        <w:rPr>
          <w:rFonts w:ascii="Times New Roman" w:eastAsia="Times New Roman" w:hAnsi="Times New Roman" w:cs="Times New Roman"/>
          <w:b/>
          <w:i/>
          <w:sz w:val="32"/>
          <w:szCs w:val="32"/>
          <w:lang w:eastAsia="en-US"/>
        </w:rPr>
        <w:t xml:space="preserve"> сельсовета»</w:t>
      </w:r>
    </w:p>
    <w:p w:rsidR="00E7044C" w:rsidRDefault="00E7044C" w:rsidP="00E7044C">
      <w:pPr>
        <w:autoSpaceDN w:val="0"/>
        <w:spacing w:after="0" w:line="240" w:lineRule="auto"/>
        <w:ind w:left="142"/>
        <w:rPr>
          <w:rFonts w:ascii="Times New Roman" w:eastAsia="Times New Roman" w:hAnsi="Times New Roman" w:cs="Times New Roman"/>
          <w:b/>
          <w:i/>
          <w:sz w:val="28"/>
          <w:lang w:eastAsia="en-US"/>
        </w:rPr>
      </w:pPr>
    </w:p>
    <w:p w:rsidR="00E7044C" w:rsidRDefault="00E7044C" w:rsidP="00E7044C">
      <w:pPr>
        <w:autoSpaceDN w:val="0"/>
        <w:spacing w:after="0" w:line="240" w:lineRule="auto"/>
        <w:ind w:left="142"/>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 31 от </w:t>
      </w:r>
      <w:r w:rsidR="004E1B84">
        <w:rPr>
          <w:rFonts w:ascii="Times New Roman" w:eastAsia="Times New Roman" w:hAnsi="Times New Roman" w:cs="Times New Roman"/>
          <w:b/>
          <w:i/>
          <w:sz w:val="28"/>
          <w:szCs w:val="28"/>
          <w:lang w:eastAsia="en-US"/>
        </w:rPr>
        <w:t>05</w:t>
      </w:r>
      <w:bookmarkStart w:id="0" w:name="_GoBack"/>
      <w:bookmarkEnd w:id="0"/>
      <w:r>
        <w:rPr>
          <w:rFonts w:ascii="Times New Roman" w:eastAsia="Times New Roman" w:hAnsi="Times New Roman" w:cs="Times New Roman"/>
          <w:b/>
          <w:i/>
          <w:sz w:val="28"/>
          <w:szCs w:val="28"/>
          <w:lang w:eastAsia="en-US"/>
        </w:rPr>
        <w:t xml:space="preserve"> ноября 2021</w:t>
      </w:r>
    </w:p>
    <w:p w:rsidR="00E7044C" w:rsidRDefault="00E7044C" w:rsidP="00E7044C">
      <w:pPr>
        <w:autoSpaceDN w:val="0"/>
        <w:spacing w:after="0" w:line="240" w:lineRule="auto"/>
        <w:ind w:left="142"/>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тираж 30 экземпляров</w:t>
      </w:r>
    </w:p>
    <w:p w:rsidR="00E7044C" w:rsidRDefault="00E7044C" w:rsidP="00E7044C">
      <w:pPr>
        <w:autoSpaceDN w:val="0"/>
        <w:spacing w:after="0" w:line="240" w:lineRule="auto"/>
        <w:ind w:left="142"/>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Редактор </w:t>
      </w:r>
      <w:proofErr w:type="spellStart"/>
      <w:r>
        <w:rPr>
          <w:rFonts w:ascii="Times New Roman" w:eastAsia="Times New Roman" w:hAnsi="Times New Roman" w:cs="Times New Roman"/>
          <w:b/>
          <w:i/>
          <w:sz w:val="28"/>
          <w:szCs w:val="28"/>
          <w:lang w:eastAsia="en-US"/>
        </w:rPr>
        <w:t>Трепова</w:t>
      </w:r>
      <w:proofErr w:type="spellEnd"/>
      <w:r>
        <w:rPr>
          <w:rFonts w:ascii="Times New Roman" w:eastAsia="Times New Roman" w:hAnsi="Times New Roman" w:cs="Times New Roman"/>
          <w:b/>
          <w:i/>
          <w:sz w:val="28"/>
          <w:szCs w:val="28"/>
          <w:lang w:eastAsia="en-US"/>
        </w:rPr>
        <w:t xml:space="preserve"> М.А.</w:t>
      </w:r>
    </w:p>
    <w:p w:rsidR="00E7044C" w:rsidRDefault="00E7044C" w:rsidP="00E7044C">
      <w:pPr>
        <w:autoSpaceDN w:val="0"/>
        <w:spacing w:after="0" w:line="240" w:lineRule="auto"/>
        <w:ind w:left="142"/>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телефон 32-542</w:t>
      </w:r>
    </w:p>
    <w:p w:rsidR="00E7044C" w:rsidRDefault="00E7044C" w:rsidP="00E7044C">
      <w:pPr>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 наш адрес с. </w:t>
      </w:r>
      <w:proofErr w:type="spellStart"/>
      <w:r>
        <w:rPr>
          <w:rFonts w:ascii="Times New Roman" w:eastAsia="Times New Roman" w:hAnsi="Times New Roman" w:cs="Times New Roman"/>
          <w:b/>
          <w:i/>
          <w:sz w:val="28"/>
          <w:szCs w:val="28"/>
          <w:lang w:eastAsia="en-US"/>
        </w:rPr>
        <w:t>Биаза</w:t>
      </w:r>
      <w:proofErr w:type="spellEnd"/>
      <w:r>
        <w:rPr>
          <w:rFonts w:ascii="Times New Roman" w:eastAsia="Times New Roman" w:hAnsi="Times New Roman" w:cs="Times New Roman"/>
          <w:b/>
          <w:i/>
          <w:sz w:val="28"/>
          <w:szCs w:val="28"/>
          <w:lang w:eastAsia="en-US"/>
        </w:rPr>
        <w:t xml:space="preserve"> ул. </w:t>
      </w:r>
      <w:proofErr w:type="gramStart"/>
      <w:r>
        <w:rPr>
          <w:rFonts w:ascii="Times New Roman" w:eastAsia="Times New Roman" w:hAnsi="Times New Roman" w:cs="Times New Roman"/>
          <w:b/>
          <w:i/>
          <w:sz w:val="28"/>
          <w:szCs w:val="28"/>
          <w:lang w:eastAsia="en-US"/>
        </w:rPr>
        <w:t>Бугаева</w:t>
      </w:r>
      <w:proofErr w:type="gramEnd"/>
      <w:r>
        <w:rPr>
          <w:rFonts w:ascii="Times New Roman" w:eastAsia="Times New Roman" w:hAnsi="Times New Roman" w:cs="Times New Roman"/>
          <w:b/>
          <w:i/>
          <w:sz w:val="28"/>
          <w:szCs w:val="28"/>
          <w:lang w:eastAsia="en-US"/>
        </w:rPr>
        <w:t xml:space="preserve"> 72</w:t>
      </w:r>
    </w:p>
    <w:p w:rsidR="00E7044C" w:rsidRDefault="00E7044C" w:rsidP="00E704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БИАЗИНСКОГО СЕЛЬСОВЕТА</w:t>
      </w:r>
    </w:p>
    <w:p w:rsidR="00E7044C" w:rsidRDefault="00E7044C" w:rsidP="00E704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СЕВЕРНОГО РАЙОНА</w:t>
      </w:r>
    </w:p>
    <w:p w:rsidR="00E7044C" w:rsidRDefault="00E7044C" w:rsidP="00E704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7044C" w:rsidRDefault="00E7044C" w:rsidP="00E7044C">
      <w:pPr>
        <w:spacing w:after="0" w:line="240" w:lineRule="auto"/>
        <w:jc w:val="center"/>
        <w:rPr>
          <w:rFonts w:ascii="Times New Roman" w:hAnsi="Times New Roman" w:cs="Times New Roman"/>
          <w:sz w:val="28"/>
          <w:szCs w:val="28"/>
        </w:rPr>
      </w:pPr>
    </w:p>
    <w:p w:rsidR="00E7044C" w:rsidRDefault="00E7044C" w:rsidP="00E704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информирует о горячей линии прокуратуры Северного района:</w:t>
      </w:r>
    </w:p>
    <w:p w:rsidR="00E7044C" w:rsidRDefault="00E7044C" w:rsidP="00E7044C">
      <w:pPr>
        <w:spacing w:after="0" w:line="240" w:lineRule="auto"/>
        <w:jc w:val="center"/>
        <w:rPr>
          <w:rFonts w:ascii="Times New Roman" w:hAnsi="Times New Roman" w:cs="Times New Roman"/>
          <w:sz w:val="28"/>
          <w:szCs w:val="28"/>
        </w:rPr>
      </w:pPr>
    </w:p>
    <w:p w:rsidR="00E7044C" w:rsidRDefault="00E7044C" w:rsidP="00E7044C">
      <w:pPr>
        <w:jc w:val="center"/>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в прокуратуре Северного района в период с 11.11.2021 по 16.11.2021 (время работы: рабочие дни с 9 часов 00 минут до 18 часов 00 минут, обед с 12 часов 45 минут до 13 часов 30 минут) по номеру телефона: 21-036, 21-331 проводится «Горячая линия» по  вопросам </w:t>
      </w:r>
      <w:r>
        <w:rPr>
          <w:rFonts w:ascii="Times New Roman" w:hAnsi="Times New Roman" w:cs="Times New Roman"/>
          <w:sz w:val="28"/>
          <w:szCs w:val="28"/>
        </w:rPr>
        <w:t>рассмотрения органами местного самоуправления заявлений о предоставлении земельных участков для ведения огородничества и садоводства, эксплуатации</w:t>
      </w:r>
      <w:proofErr w:type="gramEnd"/>
      <w:r>
        <w:rPr>
          <w:rFonts w:ascii="Times New Roman" w:hAnsi="Times New Roman" w:cs="Times New Roman"/>
          <w:sz w:val="28"/>
          <w:szCs w:val="28"/>
        </w:rPr>
        <w:t xml:space="preserve"> расположенных на участках объектов недвижимости, а также заявлений граждан, имеющих трех и более детей.</w:t>
      </w:r>
    </w:p>
    <w:p w:rsidR="00E7044C" w:rsidRDefault="004E1B84" w:rsidP="00E7044C">
      <w:pPr>
        <w:jc w:val="center"/>
        <w:rPr>
          <w:rStyle w:val="a3"/>
        </w:rPr>
      </w:pPr>
      <w:hyperlink r:id="rId5" w:history="1">
        <w:r w:rsidR="00E7044C">
          <w:rPr>
            <w:rStyle w:val="a3"/>
            <w:rFonts w:ascii="Times New Roman" w:hAnsi="Times New Roman" w:cs="Times New Roman"/>
            <w:sz w:val="28"/>
            <w:szCs w:val="28"/>
          </w:rPr>
          <w:t>https://biazinskij.nso.ru/news/577</w:t>
        </w:r>
      </w:hyperlink>
    </w:p>
    <w:p w:rsidR="00E7044C" w:rsidRDefault="00E7044C" w:rsidP="00E7044C">
      <w:pPr>
        <w:jc w:val="center"/>
        <w:rPr>
          <w:b/>
        </w:rPr>
      </w:pPr>
      <w:r>
        <w:rPr>
          <w:rFonts w:ascii="Times New Roman" w:hAnsi="Times New Roman" w:cs="Times New Roman"/>
          <w:b/>
          <w:sz w:val="28"/>
          <w:szCs w:val="28"/>
        </w:rPr>
        <w:t>Профилактика пожаров в жилом секторе</w:t>
      </w:r>
    </w:p>
    <w:p w:rsidR="00E7044C" w:rsidRDefault="00E7044C" w:rsidP="00E7044C">
      <w:pPr>
        <w:jc w:val="center"/>
        <w:rPr>
          <w:rFonts w:ascii="Times New Roman" w:hAnsi="Times New Roman" w:cs="Times New Roman"/>
          <w:b/>
          <w:sz w:val="28"/>
          <w:szCs w:val="28"/>
        </w:rPr>
      </w:pPr>
      <w:r>
        <w:rPr>
          <w:rFonts w:ascii="Times New Roman" w:hAnsi="Times New Roman" w:cs="Times New Roman"/>
          <w:b/>
          <w:sz w:val="28"/>
          <w:szCs w:val="28"/>
        </w:rPr>
        <w:t xml:space="preserve"> с наступлением холодного времени года.</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     С</w:t>
      </w:r>
      <w:r>
        <w:t xml:space="preserve"> </w:t>
      </w:r>
      <w:r>
        <w:rPr>
          <w:rFonts w:ascii="Times New Roman" w:hAnsi="Times New Roman" w:cs="Times New Roman"/>
          <w:sz w:val="28"/>
          <w:szCs w:val="28"/>
        </w:rPr>
        <w:t xml:space="preserve">наступлением холодов значительно возрастает количество пожаров. Из-за пожаров остаются без крова десятки семей, гибнут люди, огнем уничтожаются материальные ценности на миллионы рублей. Из-за небрежности, преступной халатности страдают ни в чем не повинные люди, которые за считанные минуты лишаются годами нажитого имущества.     Причиной этого является пренебрежение элементарными мерами пожарной безопасности при пользовании электроприборами, печами, а также самонадеянность при обращении с огнем.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     Какие же меры пожарной безопасности надо соблюдать, чтобы уберечь свой дом от пожара? Они очень просты: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1)приведите электрохозяйство в </w:t>
      </w:r>
      <w:proofErr w:type="spellStart"/>
      <w:r>
        <w:rPr>
          <w:rFonts w:ascii="Times New Roman" w:hAnsi="Times New Roman" w:cs="Times New Roman"/>
          <w:sz w:val="28"/>
          <w:szCs w:val="28"/>
        </w:rPr>
        <w:t>пожаробезопасное</w:t>
      </w:r>
      <w:proofErr w:type="spellEnd"/>
      <w:r>
        <w:rPr>
          <w:rFonts w:ascii="Times New Roman" w:hAnsi="Times New Roman" w:cs="Times New Roman"/>
          <w:sz w:val="28"/>
          <w:szCs w:val="28"/>
        </w:rPr>
        <w:t xml:space="preserve"> состояние (изолируйте оголенные участки электропроводов, установите заводские предохранители от короткого замыкания и токовых перегрузок);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2)запретите категорически применение самодельных электро – и </w:t>
      </w:r>
      <w:proofErr w:type="spellStart"/>
      <w:r>
        <w:rPr>
          <w:rFonts w:ascii="Times New Roman" w:hAnsi="Times New Roman" w:cs="Times New Roman"/>
          <w:sz w:val="28"/>
          <w:szCs w:val="28"/>
        </w:rPr>
        <w:t>газонагревательных</w:t>
      </w:r>
      <w:proofErr w:type="spellEnd"/>
      <w:r>
        <w:rPr>
          <w:rFonts w:ascii="Times New Roman" w:hAnsi="Times New Roman" w:cs="Times New Roman"/>
          <w:sz w:val="28"/>
          <w:szCs w:val="28"/>
        </w:rPr>
        <w:t xml:space="preserve"> приборов. Спасаясь от одной стихии холода, не нужно подвергать себя опасности другой стихии огня;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3)осмотрите еще раз свои отопительные печи, котлы, дымоходные каналы и убедитесь в их безопасном режиме работы. Обязательно исключите применение резиновых не сертифицированных шлангов для подвода газа. Обязательно осмотрите места соединения на газопроводах. Возможную утечку газа проверьте нанесением на места соединений мыльного раствора. Если при этом появляются пузырьки, значит, необходимо принять срочные меры по предотвращению утечки газа;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4) не бросайте золу и шлак вблизи строений и мест хранения сена – это тоже может привести к пожару;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5) не производите сжигание мусора и животноводческих отходов вблизи строений;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6) не оставляйте малолетних детей одних дома и не позволяйте детям заниматься топкой печи и других отопительных приборов, спрячьте от них спички, зажигалки </w:t>
      </w:r>
      <w:proofErr w:type="spellStart"/>
      <w:r>
        <w:rPr>
          <w:rFonts w:ascii="Times New Roman" w:hAnsi="Times New Roman" w:cs="Times New Roman"/>
          <w:sz w:val="28"/>
          <w:szCs w:val="28"/>
        </w:rPr>
        <w:t>и.т.д</w:t>
      </w:r>
      <w:proofErr w:type="spellEnd"/>
      <w:r>
        <w:rPr>
          <w:rFonts w:ascii="Times New Roman" w:hAnsi="Times New Roman" w:cs="Times New Roman"/>
          <w:sz w:val="28"/>
          <w:szCs w:val="28"/>
        </w:rPr>
        <w:t xml:space="preserve">.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имейте дома запас воды или огнетушитель. Учтите, что состояние автомобильных дорог в связи с холодами неудовлетворительные и своевременное прибытие на место вызова затруднено. Уважаемые жители нашего поселения соблюдайте эти требования в ваших же благих целях. В нашем поселении большое количество жителей проживающих в частном секторе нередко занимаются разведением домашнего скота и с наступлением зимних холодов скотина, птица загоняется в крытые помещения. Основной причиной произошедших пожаров хозяйственных построек на территории поселения явился человеческий фактор или иными словами халатность: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 при монтаже электротехнического освещения;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самодельных отопительных приборов;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 неосторожное обращение с огнем.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Прежде всего, необходимо помнить о том, что пожар легче предупредить, чем потушить. Ежедневная забота о соблюдении противопожарных требований должна свести риск возникновения пожаров к минимуму. В случае возникновения пожара необходимо эвакуировать из дома людей, </w:t>
      </w:r>
      <w:r>
        <w:rPr>
          <w:rFonts w:ascii="Times New Roman" w:hAnsi="Times New Roman" w:cs="Times New Roman"/>
          <w:sz w:val="28"/>
          <w:szCs w:val="28"/>
        </w:rPr>
        <w:lastRenderedPageBreak/>
        <w:t xml:space="preserve">обесточить всё помещение, закрыть входные двери и позвонить в службу спасения по телефону 101 или 112, указав точный адрес места пожара. </w:t>
      </w:r>
    </w:p>
    <w:p w:rsidR="00E7044C" w:rsidRDefault="00E7044C" w:rsidP="00E7044C">
      <w:pPr>
        <w:jc w:val="center"/>
        <w:rPr>
          <w:rFonts w:ascii="Times New Roman" w:hAnsi="Times New Roman" w:cs="Times New Roman"/>
          <w:sz w:val="28"/>
          <w:szCs w:val="28"/>
        </w:rPr>
      </w:pPr>
      <w:r>
        <w:rPr>
          <w:rFonts w:ascii="Times New Roman" w:hAnsi="Times New Roman" w:cs="Times New Roman"/>
          <w:b/>
          <w:sz w:val="28"/>
          <w:szCs w:val="28"/>
        </w:rPr>
        <w:t>Предупреждение пожаров при использовании печного отопления.</w:t>
      </w:r>
      <w:r>
        <w:rPr>
          <w:rFonts w:ascii="Times New Roman" w:hAnsi="Times New Roman" w:cs="Times New Roman"/>
          <w:sz w:val="28"/>
          <w:szCs w:val="28"/>
        </w:rPr>
        <w:t xml:space="preserve">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      С наступлением холодов приходит время интенсивного использования печей в жилых домах и хозяйственных помещениях различного назначения. По данным МЧС России 19% всех пожаров в разных регионах нашей страны происходят по причинам неправильного устройства и неправильной эксплуатации печей или печных дымоходов.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      Не доверяйте строительство печи случайным людям. Существуют специальные «Строительные нормы и правила» (</w:t>
      </w:r>
      <w:proofErr w:type="spellStart"/>
      <w:r>
        <w:rPr>
          <w:rFonts w:ascii="Times New Roman" w:hAnsi="Times New Roman" w:cs="Times New Roman"/>
          <w:sz w:val="28"/>
          <w:szCs w:val="28"/>
        </w:rPr>
        <w:t>СНИПы</w:t>
      </w:r>
      <w:proofErr w:type="spellEnd"/>
      <w:r>
        <w:rPr>
          <w:rFonts w:ascii="Times New Roman" w:hAnsi="Times New Roman" w:cs="Times New Roman"/>
          <w:sz w:val="28"/>
          <w:szCs w:val="28"/>
        </w:rPr>
        <w:t xml:space="preserve">) на строительство печей. Их необходимо строго соблюдать. При этом все </w:t>
      </w:r>
      <w:proofErr w:type="spellStart"/>
      <w:r>
        <w:rPr>
          <w:rFonts w:ascii="Times New Roman" w:hAnsi="Times New Roman" w:cs="Times New Roman"/>
          <w:sz w:val="28"/>
          <w:szCs w:val="28"/>
        </w:rPr>
        <w:t>СНИПы</w:t>
      </w:r>
      <w:proofErr w:type="spellEnd"/>
      <w:r>
        <w:rPr>
          <w:rFonts w:ascii="Times New Roman" w:hAnsi="Times New Roman" w:cs="Times New Roman"/>
          <w:sz w:val="28"/>
          <w:szCs w:val="28"/>
        </w:rPr>
        <w:t xml:space="preserve"> требуют еще на стадии строительства полного и строгого соблюдения всех правил противопожарной безопасности. Какие – же основные правила и условия нужно соблюдать при эксплуатации печей, чтобы избежать возникновения пожаров? В процессе строительства необходимо помнить, что: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1. Печь строят на фундаменте, не связанном с фундаментом основного помещения.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2. Для кладки запрещается использование силикатного (белого) кирпича.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3. Трубу и дымоходы выкладывают из того – же кирпича, что и печь. Металлические, асбестоцементные или керамические трубы использовать запрещается.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4. Перед топочной дверцей на полу прибивается медный или стальной лист размером 50Х70 сантиметров, предварительно под этот лист подкладывается войлок, длительное время вымоченный в глине.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5. На чердаке помещения все дымовые трубы должны быть побелены, побелка должны обновляться не менее двух раз в год.</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 В процессе эксплуатации запрещается: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1. Эксплуатировать печи с неисправными дверцами, с трещинами в «теле» печей, дымоходов или дымовых труб.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2. Размещать на печах, либо в непосредственной близости от них горючие и легковоспламеняющиеся материалы.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Применять для растопки бензин, керосин и другие быстровоспламеняющиеся материалы.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4. Топить печи не предназначенными для нее видами топлива.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5. Перекаливать печи.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6. Оставлять работающие печи без присмотра.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7. Поручать надзор за </w:t>
      </w:r>
      <w:proofErr w:type="gramStart"/>
      <w:r>
        <w:rPr>
          <w:rFonts w:ascii="Times New Roman" w:hAnsi="Times New Roman" w:cs="Times New Roman"/>
          <w:sz w:val="28"/>
          <w:szCs w:val="28"/>
        </w:rPr>
        <w:t>работающей</w:t>
      </w:r>
      <w:proofErr w:type="gramEnd"/>
      <w:r>
        <w:rPr>
          <w:rFonts w:ascii="Times New Roman" w:hAnsi="Times New Roman" w:cs="Times New Roman"/>
          <w:sz w:val="28"/>
          <w:szCs w:val="28"/>
        </w:rPr>
        <w:t xml:space="preserve"> печами малолетним детям.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8. Сушить над работающими печами белье.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 xml:space="preserve">9. Эксплуатировать печи с неочищенными от сажи дымоходами и дымовыми трубами (периодичность очистки - не реже двух раз в месяц). </w:t>
      </w:r>
    </w:p>
    <w:p w:rsidR="00E7044C" w:rsidRDefault="00E7044C" w:rsidP="00E7044C">
      <w:pPr>
        <w:jc w:val="both"/>
        <w:rPr>
          <w:rFonts w:ascii="Times New Roman" w:hAnsi="Times New Roman" w:cs="Times New Roman"/>
          <w:sz w:val="28"/>
          <w:szCs w:val="28"/>
        </w:rPr>
      </w:pPr>
      <w:r>
        <w:rPr>
          <w:rFonts w:ascii="Times New Roman" w:hAnsi="Times New Roman" w:cs="Times New Roman"/>
          <w:sz w:val="28"/>
          <w:szCs w:val="28"/>
        </w:rPr>
        <w:t>10. Применять для отопления жилых помещений самодельные металлические печи. Использовать в качестве дымоходов для них вентиляционные и газовые каналы. В случае возникновения пожара необходимо эвакуировать из дома людей, обесточить всё помещение, закрыть входные двери и позвонить в службу спасения по телефону 101 или 112, указав точный адрес места пожара.</w:t>
      </w:r>
    </w:p>
    <w:p w:rsidR="00E7044C" w:rsidRDefault="00E7044C" w:rsidP="00E7044C">
      <w:pPr>
        <w:shd w:val="clear" w:color="auto" w:fill="FFFFFF"/>
        <w:spacing w:after="0" w:line="240" w:lineRule="auto"/>
        <w:ind w:left="225"/>
        <w:contextualSpacing/>
        <w:rPr>
          <w:rFonts w:ascii="Times New Roman" w:eastAsia="Times New Roman" w:hAnsi="Times New Roman" w:cs="Times New Roman"/>
          <w:b/>
          <w:color w:val="3F4758"/>
          <w:sz w:val="28"/>
          <w:szCs w:val="28"/>
        </w:rPr>
      </w:pPr>
      <w:r>
        <w:rPr>
          <w:rFonts w:ascii="Times New Roman" w:eastAsia="Times New Roman" w:hAnsi="Times New Roman" w:cs="Times New Roman"/>
          <w:b/>
          <w:color w:val="3F4758"/>
          <w:sz w:val="28"/>
          <w:szCs w:val="28"/>
        </w:rPr>
        <w:t>ОФИЦИАЛЬНО</w:t>
      </w:r>
    </w:p>
    <w:p w:rsidR="00E7044C" w:rsidRDefault="00E7044C" w:rsidP="00E7044C">
      <w:pPr>
        <w:shd w:val="clear" w:color="auto" w:fill="FFFFFF"/>
        <w:spacing w:after="315"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ОБЪЯВЛЕНИЕ</w:t>
      </w:r>
    </w:p>
    <w:p w:rsidR="00E7044C" w:rsidRDefault="00E7044C" w:rsidP="00E7044C">
      <w:pPr>
        <w:shd w:val="clear" w:color="auto" w:fill="FFFFFF"/>
        <w:spacing w:after="315"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15 декабря 2021 в  15.00 </w:t>
      </w:r>
    </w:p>
    <w:p w:rsidR="00E7044C" w:rsidRDefault="00E7044C" w:rsidP="00E7044C">
      <w:pPr>
        <w:shd w:val="clear" w:color="auto" w:fill="FFFFFF"/>
        <w:spacing w:after="315"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по адресу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иаза</w:t>
      </w:r>
      <w:proofErr w:type="spellEnd"/>
      <w:r>
        <w:rPr>
          <w:rFonts w:ascii="Times New Roman" w:eastAsia="Times New Roman" w:hAnsi="Times New Roman" w:cs="Times New Roman"/>
          <w:sz w:val="28"/>
          <w:szCs w:val="28"/>
        </w:rPr>
        <w:t>, ул.Бугаева,д.67 </w:t>
      </w:r>
    </w:p>
    <w:p w:rsidR="00E7044C" w:rsidRPr="00E7044C" w:rsidRDefault="00E7044C" w:rsidP="00E7044C">
      <w:pPr>
        <w:shd w:val="clear" w:color="auto" w:fill="FFFFFF"/>
        <w:spacing w:after="315" w:line="240" w:lineRule="auto"/>
        <w:contextualSpacing/>
        <w:rPr>
          <w:rFonts w:ascii="Times New Roman" w:eastAsia="Times New Roman" w:hAnsi="Times New Roman" w:cs="Times New Roman"/>
          <w:sz w:val="28"/>
          <w:szCs w:val="28"/>
        </w:rPr>
      </w:pPr>
    </w:p>
    <w:p w:rsidR="00E7044C" w:rsidRPr="00E7044C" w:rsidRDefault="00E7044C" w:rsidP="00E7044C">
      <w:pPr>
        <w:shd w:val="clear" w:color="auto" w:fill="FFFFFF"/>
        <w:spacing w:after="315" w:line="240" w:lineRule="auto"/>
        <w:contextualSpacing/>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состоится  общее собрание  участников  долевой собственности </w:t>
      </w:r>
      <w:proofErr w:type="gramStart"/>
      <w:r>
        <w:rPr>
          <w:rFonts w:ascii="Times New Roman" w:eastAsia="Times New Roman" w:hAnsi="Times New Roman" w:cs="Times New Roman"/>
          <w:sz w:val="36"/>
          <w:szCs w:val="36"/>
        </w:rPr>
        <w:t xml:space="preserve">( </w:t>
      </w:r>
      <w:proofErr w:type="gramEnd"/>
      <w:r>
        <w:rPr>
          <w:rFonts w:ascii="Times New Roman" w:eastAsia="Times New Roman" w:hAnsi="Times New Roman" w:cs="Times New Roman"/>
          <w:sz w:val="36"/>
          <w:szCs w:val="36"/>
        </w:rPr>
        <w:t>далее - общее собрание )</w:t>
      </w:r>
    </w:p>
    <w:p w:rsidR="00E7044C" w:rsidRPr="00E7044C" w:rsidRDefault="00E7044C" w:rsidP="00E7044C">
      <w:pPr>
        <w:shd w:val="clear" w:color="auto" w:fill="FFFFFF"/>
        <w:spacing w:after="315" w:line="240" w:lineRule="auto"/>
        <w:contextualSpacing/>
        <w:jc w:val="center"/>
        <w:rPr>
          <w:rFonts w:ascii="Times New Roman" w:eastAsia="Times New Roman" w:hAnsi="Times New Roman" w:cs="Times New Roman"/>
          <w:sz w:val="36"/>
          <w:szCs w:val="36"/>
        </w:rPr>
      </w:pPr>
    </w:p>
    <w:p w:rsidR="00E7044C" w:rsidRPr="00E7044C" w:rsidRDefault="00E7044C" w:rsidP="00E7044C">
      <w:pPr>
        <w:shd w:val="clear" w:color="auto" w:fill="FFFFFF"/>
        <w:spacing w:after="315"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Повестка дня</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 xml:space="preserve">Утверждение  списка собственников земельных паёв, земельная доля которых может быть признана невостребованной  на территории  МО </w:t>
      </w:r>
      <w:proofErr w:type="spellStart"/>
      <w:r>
        <w:rPr>
          <w:rFonts w:ascii="Times New Roman" w:eastAsia="Times New Roman" w:hAnsi="Times New Roman" w:cs="Times New Roman"/>
          <w:b/>
          <w:bCs/>
          <w:sz w:val="28"/>
          <w:szCs w:val="28"/>
        </w:rPr>
        <w:t>Биазинского</w:t>
      </w:r>
      <w:proofErr w:type="spellEnd"/>
      <w:r>
        <w:rPr>
          <w:rFonts w:ascii="Times New Roman" w:eastAsia="Times New Roman" w:hAnsi="Times New Roman" w:cs="Times New Roman"/>
          <w:b/>
          <w:bCs/>
          <w:sz w:val="28"/>
          <w:szCs w:val="28"/>
        </w:rPr>
        <w:t xml:space="preserve"> сельсовета Северного района Новосибирской области  </w:t>
      </w:r>
      <w:proofErr w:type="gramStart"/>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Список опубликован  в "Северной газете" №37 от 15.09.2021.</w:t>
      </w:r>
    </w:p>
    <w:p w:rsidR="00E7044C" w:rsidRPr="00E7044C" w:rsidRDefault="00E7044C" w:rsidP="00E7044C">
      <w:pPr>
        <w:shd w:val="clear" w:color="auto" w:fill="FFFFFF"/>
        <w:spacing w:after="315" w:line="240" w:lineRule="auto"/>
        <w:contextualSpacing/>
        <w:rPr>
          <w:rFonts w:ascii="Times New Roman" w:eastAsia="Times New Roman" w:hAnsi="Times New Roman" w:cs="Times New Roman"/>
          <w:sz w:val="28"/>
          <w:szCs w:val="28"/>
        </w:rPr>
      </w:pPr>
    </w:p>
    <w:p w:rsidR="00E7044C" w:rsidRDefault="00E7044C" w:rsidP="00E7044C">
      <w:pPr>
        <w:shd w:val="clear" w:color="auto" w:fill="FFFFFF"/>
        <w:spacing w:after="315"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proofErr w:type="spellStart"/>
      <w:r>
        <w:rPr>
          <w:rFonts w:ascii="Times New Roman" w:eastAsia="Times New Roman" w:hAnsi="Times New Roman" w:cs="Times New Roman"/>
          <w:sz w:val="28"/>
          <w:szCs w:val="28"/>
        </w:rPr>
        <w:t>регистаации</w:t>
      </w:r>
      <w:proofErr w:type="spellEnd"/>
      <w:r>
        <w:rPr>
          <w:rFonts w:ascii="Times New Roman" w:eastAsia="Times New Roman" w:hAnsi="Times New Roman" w:cs="Times New Roman"/>
          <w:sz w:val="28"/>
          <w:szCs w:val="28"/>
        </w:rPr>
        <w:t xml:space="preserve"> участников при себе иметь:</w:t>
      </w:r>
    </w:p>
    <w:p w:rsidR="00E7044C" w:rsidRDefault="00E7044C" w:rsidP="00E7044C">
      <w:pPr>
        <w:shd w:val="clear" w:color="auto" w:fill="FFFFFF"/>
        <w:spacing w:after="315"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Докумет</w:t>
      </w:r>
      <w:proofErr w:type="spellEnd"/>
      <w:r>
        <w:rPr>
          <w:rFonts w:ascii="Times New Roman" w:eastAsia="Times New Roman" w:hAnsi="Times New Roman" w:cs="Times New Roman"/>
          <w:sz w:val="28"/>
          <w:szCs w:val="28"/>
        </w:rPr>
        <w:t xml:space="preserve"> удостоверяющий личность (паспорт</w:t>
      </w:r>
      <w:proofErr w:type="gramStart"/>
      <w:r>
        <w:rPr>
          <w:rFonts w:ascii="Times New Roman" w:eastAsia="Times New Roman" w:hAnsi="Times New Roman" w:cs="Times New Roman"/>
          <w:sz w:val="28"/>
          <w:szCs w:val="28"/>
        </w:rPr>
        <w:t xml:space="preserve"> )</w:t>
      </w:r>
      <w:proofErr w:type="gramEnd"/>
    </w:p>
    <w:p w:rsidR="00E7044C" w:rsidRDefault="00E7044C" w:rsidP="00E7044C">
      <w:pPr>
        <w:shd w:val="clear" w:color="auto" w:fill="FFFFFF"/>
        <w:spacing w:after="315"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 подтверждающий право  владения   на земельную долю (Свидетельство на право собственности на землю).</w:t>
      </w:r>
    </w:p>
    <w:p w:rsidR="000242F4" w:rsidRDefault="000242F4" w:rsidP="000242F4">
      <w:pPr>
        <w:spacing w:after="0" w:line="240" w:lineRule="auto"/>
        <w:jc w:val="center"/>
        <w:rPr>
          <w:rFonts w:ascii="Times New Roman" w:hAnsi="Times New Roman" w:cs="Times New Roman"/>
          <w:sz w:val="28"/>
          <w:szCs w:val="28"/>
        </w:rPr>
      </w:pPr>
    </w:p>
    <w:p w:rsidR="000242F4" w:rsidRPr="009D0D72" w:rsidRDefault="000242F4" w:rsidP="000242F4">
      <w:pPr>
        <w:spacing w:after="0" w:line="240" w:lineRule="auto"/>
        <w:jc w:val="center"/>
        <w:rPr>
          <w:rFonts w:ascii="Times New Roman" w:hAnsi="Times New Roman" w:cs="Times New Roman"/>
          <w:sz w:val="28"/>
          <w:szCs w:val="28"/>
        </w:rPr>
      </w:pPr>
    </w:p>
    <w:p w:rsidR="000242F4" w:rsidRPr="009D0D72" w:rsidRDefault="000242F4" w:rsidP="000242F4">
      <w:pPr>
        <w:spacing w:after="0" w:line="240" w:lineRule="auto"/>
        <w:jc w:val="center"/>
        <w:rPr>
          <w:rFonts w:ascii="Times New Roman" w:hAnsi="Times New Roman" w:cs="Times New Roman"/>
          <w:sz w:val="28"/>
          <w:szCs w:val="28"/>
        </w:rPr>
      </w:pPr>
    </w:p>
    <w:p w:rsidR="00812CF9" w:rsidRDefault="00812CF9"/>
    <w:sectPr w:rsidR="00812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48"/>
    <w:rsid w:val="000242F4"/>
    <w:rsid w:val="001C27F3"/>
    <w:rsid w:val="002B1DB4"/>
    <w:rsid w:val="004E1B84"/>
    <w:rsid w:val="007E6048"/>
    <w:rsid w:val="00812CF9"/>
    <w:rsid w:val="00B574BD"/>
    <w:rsid w:val="00DB25FB"/>
    <w:rsid w:val="00E7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42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4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azinskij.nso.ru/news/5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6</cp:revision>
  <dcterms:created xsi:type="dcterms:W3CDTF">2021-11-11T05:45:00Z</dcterms:created>
  <dcterms:modified xsi:type="dcterms:W3CDTF">2021-12-15T04:10:00Z</dcterms:modified>
</cp:coreProperties>
</file>