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5C" w:rsidRPr="009D0C5C" w:rsidRDefault="009D0C5C" w:rsidP="009D0C5C">
      <w:pPr>
        <w:autoSpaceDN w:val="0"/>
        <w:spacing w:after="0" w:line="240" w:lineRule="auto"/>
        <w:ind w:left="142"/>
        <w:jc w:val="center"/>
        <w:rPr>
          <w:rFonts w:ascii="Times New Roman" w:eastAsia="Times New Roman" w:hAnsi="Times New Roman" w:cs="Times New Roman"/>
          <w:b/>
          <w:i/>
          <w:sz w:val="32"/>
          <w:szCs w:val="32"/>
        </w:rPr>
      </w:pPr>
      <w:r w:rsidRPr="009D0C5C">
        <w:rPr>
          <w:rFonts w:ascii="Times New Roman" w:hAnsi="Times New Roman" w:cs="Times New Roman"/>
          <w:b/>
          <w:bCs/>
          <w:i/>
          <w:sz w:val="24"/>
          <w:szCs w:val="24"/>
          <w:shd w:val="clear" w:color="auto" w:fill="FFFFFF"/>
        </w:rPr>
        <w:t xml:space="preserve">  </w:t>
      </w:r>
      <w:r w:rsidRPr="009D0C5C">
        <w:rPr>
          <w:rFonts w:ascii="Times New Roman" w:eastAsia="Times New Roman" w:hAnsi="Times New Roman" w:cs="Times New Roman"/>
          <w:b/>
          <w:i/>
          <w:sz w:val="32"/>
          <w:szCs w:val="32"/>
        </w:rPr>
        <w:t>Вестник «Биазинского сельсовета»</w:t>
      </w:r>
    </w:p>
    <w:p w:rsidR="009D0C5C" w:rsidRPr="009D0C5C" w:rsidRDefault="009D0C5C" w:rsidP="009D0C5C">
      <w:pPr>
        <w:autoSpaceDN w:val="0"/>
        <w:spacing w:after="0" w:line="240" w:lineRule="auto"/>
        <w:ind w:left="142"/>
        <w:rPr>
          <w:rFonts w:ascii="Times New Roman" w:eastAsia="Times New Roman" w:hAnsi="Times New Roman" w:cs="Times New Roman"/>
          <w:b/>
          <w:i/>
        </w:rPr>
      </w:pPr>
    </w:p>
    <w:p w:rsidR="009D0C5C" w:rsidRPr="009D0C5C" w:rsidRDefault="009D0C5C" w:rsidP="009D0C5C">
      <w:pPr>
        <w:autoSpaceDN w:val="0"/>
        <w:spacing w:after="0" w:line="240" w:lineRule="auto"/>
        <w:ind w:left="142"/>
        <w:rPr>
          <w:rFonts w:ascii="Times New Roman" w:eastAsia="Times New Roman" w:hAnsi="Times New Roman" w:cs="Times New Roman"/>
          <w:b/>
          <w:i/>
          <w:sz w:val="28"/>
          <w:szCs w:val="28"/>
        </w:rPr>
      </w:pPr>
      <w:r w:rsidRPr="009D0C5C">
        <w:rPr>
          <w:rFonts w:ascii="Times New Roman" w:eastAsia="Times New Roman" w:hAnsi="Times New Roman" w:cs="Times New Roman"/>
          <w:b/>
          <w:i/>
          <w:sz w:val="28"/>
          <w:szCs w:val="28"/>
        </w:rPr>
        <w:t>№2</w:t>
      </w:r>
      <w:r w:rsidRPr="009D0C5C">
        <w:rPr>
          <w:rFonts w:ascii="Times New Roman" w:eastAsia="Times New Roman" w:hAnsi="Times New Roman" w:cs="Times New Roman"/>
          <w:b/>
          <w:i/>
          <w:sz w:val="28"/>
          <w:szCs w:val="28"/>
        </w:rPr>
        <w:t>1</w:t>
      </w:r>
      <w:r w:rsidRPr="009D0C5C">
        <w:rPr>
          <w:rFonts w:ascii="Times New Roman" w:eastAsia="Times New Roman" w:hAnsi="Times New Roman" w:cs="Times New Roman"/>
          <w:b/>
          <w:i/>
          <w:sz w:val="28"/>
          <w:szCs w:val="28"/>
        </w:rPr>
        <w:t xml:space="preserve"> от </w:t>
      </w:r>
      <w:r w:rsidRPr="009D0C5C">
        <w:rPr>
          <w:rFonts w:ascii="Times New Roman" w:eastAsia="Times New Roman" w:hAnsi="Times New Roman" w:cs="Times New Roman"/>
          <w:b/>
          <w:i/>
          <w:sz w:val="28"/>
          <w:szCs w:val="28"/>
        </w:rPr>
        <w:t>23</w:t>
      </w:r>
      <w:r w:rsidRPr="009D0C5C">
        <w:rPr>
          <w:rFonts w:ascii="Times New Roman" w:eastAsia="Times New Roman" w:hAnsi="Times New Roman" w:cs="Times New Roman"/>
          <w:b/>
          <w:i/>
          <w:sz w:val="28"/>
          <w:szCs w:val="28"/>
        </w:rPr>
        <w:t xml:space="preserve"> июля 2019</w:t>
      </w:r>
    </w:p>
    <w:p w:rsidR="009D0C5C" w:rsidRPr="009D0C5C" w:rsidRDefault="009D0C5C" w:rsidP="009D0C5C">
      <w:pPr>
        <w:autoSpaceDN w:val="0"/>
        <w:spacing w:after="0" w:line="240" w:lineRule="auto"/>
        <w:ind w:left="142"/>
        <w:rPr>
          <w:rFonts w:ascii="Times New Roman" w:eastAsia="Times New Roman" w:hAnsi="Times New Roman" w:cs="Times New Roman"/>
          <w:b/>
          <w:i/>
          <w:sz w:val="28"/>
          <w:szCs w:val="28"/>
        </w:rPr>
      </w:pPr>
      <w:r w:rsidRPr="009D0C5C">
        <w:rPr>
          <w:rFonts w:ascii="Times New Roman" w:eastAsia="Times New Roman" w:hAnsi="Times New Roman" w:cs="Times New Roman"/>
          <w:b/>
          <w:i/>
          <w:sz w:val="28"/>
          <w:szCs w:val="28"/>
        </w:rPr>
        <w:t>тираж 30 экземпляров</w:t>
      </w:r>
    </w:p>
    <w:p w:rsidR="009D0C5C" w:rsidRPr="009D0C5C" w:rsidRDefault="009D0C5C" w:rsidP="009D0C5C">
      <w:pPr>
        <w:autoSpaceDN w:val="0"/>
        <w:spacing w:after="0" w:line="240" w:lineRule="auto"/>
        <w:ind w:left="142"/>
        <w:rPr>
          <w:rFonts w:ascii="Times New Roman" w:eastAsia="Times New Roman" w:hAnsi="Times New Roman" w:cs="Times New Roman"/>
          <w:b/>
          <w:i/>
          <w:sz w:val="28"/>
          <w:szCs w:val="28"/>
        </w:rPr>
      </w:pPr>
      <w:r w:rsidRPr="009D0C5C">
        <w:rPr>
          <w:rFonts w:ascii="Times New Roman" w:eastAsia="Times New Roman" w:hAnsi="Times New Roman" w:cs="Times New Roman"/>
          <w:b/>
          <w:i/>
          <w:sz w:val="28"/>
          <w:szCs w:val="28"/>
        </w:rPr>
        <w:t>Редактор Трепова М.А.</w:t>
      </w:r>
    </w:p>
    <w:p w:rsidR="009D0C5C" w:rsidRPr="009D0C5C" w:rsidRDefault="009D0C5C" w:rsidP="009D0C5C">
      <w:pPr>
        <w:autoSpaceDN w:val="0"/>
        <w:spacing w:after="0" w:line="240" w:lineRule="auto"/>
        <w:ind w:left="142"/>
        <w:rPr>
          <w:rFonts w:ascii="Times New Roman" w:eastAsia="Times New Roman" w:hAnsi="Times New Roman" w:cs="Times New Roman"/>
          <w:b/>
          <w:i/>
          <w:sz w:val="28"/>
          <w:szCs w:val="28"/>
        </w:rPr>
      </w:pPr>
      <w:r w:rsidRPr="009D0C5C">
        <w:rPr>
          <w:rFonts w:ascii="Times New Roman" w:eastAsia="Times New Roman" w:hAnsi="Times New Roman" w:cs="Times New Roman"/>
          <w:b/>
          <w:i/>
          <w:sz w:val="28"/>
          <w:szCs w:val="28"/>
        </w:rPr>
        <w:t>телефон 32-542</w:t>
      </w:r>
    </w:p>
    <w:p w:rsidR="009D0C5C" w:rsidRDefault="009D0C5C" w:rsidP="009D0C5C">
      <w:pPr>
        <w:autoSpaceDN w:val="0"/>
        <w:spacing w:after="0" w:line="240" w:lineRule="auto"/>
        <w:rPr>
          <w:rFonts w:ascii="Times New Roman" w:eastAsia="Times New Roman" w:hAnsi="Times New Roman" w:cs="Times New Roman"/>
          <w:b/>
          <w:i/>
          <w:sz w:val="28"/>
          <w:szCs w:val="28"/>
        </w:rPr>
      </w:pPr>
      <w:r w:rsidRPr="009D0C5C">
        <w:rPr>
          <w:rFonts w:ascii="Times New Roman" w:eastAsia="Times New Roman" w:hAnsi="Times New Roman" w:cs="Times New Roman"/>
          <w:b/>
          <w:i/>
          <w:sz w:val="28"/>
          <w:szCs w:val="28"/>
        </w:rPr>
        <w:t xml:space="preserve"> наш адрес с. Биаза ул. </w:t>
      </w:r>
      <w:proofErr w:type="gramStart"/>
      <w:r w:rsidRPr="009D0C5C">
        <w:rPr>
          <w:rFonts w:ascii="Times New Roman" w:eastAsia="Times New Roman" w:hAnsi="Times New Roman" w:cs="Times New Roman"/>
          <w:b/>
          <w:i/>
          <w:sz w:val="28"/>
          <w:szCs w:val="28"/>
        </w:rPr>
        <w:t>Бугаева</w:t>
      </w:r>
      <w:proofErr w:type="gramEnd"/>
      <w:r w:rsidRPr="009D0C5C">
        <w:rPr>
          <w:rFonts w:ascii="Times New Roman" w:eastAsia="Times New Roman" w:hAnsi="Times New Roman" w:cs="Times New Roman"/>
          <w:b/>
          <w:i/>
          <w:sz w:val="28"/>
          <w:szCs w:val="28"/>
        </w:rPr>
        <w:t xml:space="preserve"> 72</w:t>
      </w:r>
    </w:p>
    <w:p w:rsidR="009D0C5C" w:rsidRDefault="009D0C5C" w:rsidP="009D0C5C">
      <w:pPr>
        <w:autoSpaceDN w:val="0"/>
        <w:spacing w:after="0" w:line="240" w:lineRule="auto"/>
        <w:rPr>
          <w:rFonts w:ascii="Times New Roman" w:eastAsia="Times New Roman" w:hAnsi="Times New Roman" w:cs="Times New Roman"/>
          <w:b/>
          <w:i/>
          <w:sz w:val="28"/>
          <w:szCs w:val="28"/>
        </w:rPr>
      </w:pPr>
    </w:p>
    <w:p w:rsidR="009D0C5C" w:rsidRPr="00F25232" w:rsidRDefault="009D0C5C" w:rsidP="00F25232">
      <w:pPr>
        <w:autoSpaceDN w:val="0"/>
        <w:spacing w:after="0" w:line="240" w:lineRule="auto"/>
        <w:rPr>
          <w:rFonts w:ascii="Times New Roman" w:eastAsia="Times New Roman" w:hAnsi="Times New Roman" w:cs="Times New Roman"/>
          <w:b/>
          <w:i/>
          <w:sz w:val="24"/>
          <w:szCs w:val="24"/>
        </w:rPr>
      </w:pPr>
    </w:p>
    <w:p w:rsidR="009D0C5C" w:rsidRPr="009D0C5C" w:rsidRDefault="009D0C5C" w:rsidP="00F25232">
      <w:pPr>
        <w:spacing w:after="0" w:line="240" w:lineRule="auto"/>
        <w:ind w:firstLine="708"/>
        <w:jc w:val="center"/>
        <w:rPr>
          <w:rFonts w:ascii="Times New Roman" w:eastAsia="Times New Roman" w:hAnsi="Times New Roman" w:cs="Times New Roman"/>
          <w:b/>
          <w:sz w:val="24"/>
          <w:szCs w:val="24"/>
        </w:rPr>
      </w:pPr>
      <w:r w:rsidRPr="009D0C5C">
        <w:rPr>
          <w:rFonts w:ascii="Times New Roman" w:eastAsia="Times New Roman" w:hAnsi="Times New Roman" w:cs="Times New Roman"/>
          <w:b/>
          <w:sz w:val="24"/>
          <w:szCs w:val="24"/>
        </w:rPr>
        <w:t>Трагедия накануне Пасхи в д. Ударнике Северного района</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Куйбышевским межрайонным следственным отделом следственного управления следственного комитета РФ окончено расследование уголовного дела об убийстве малолетнего ребенка в Гражданцевском сельсовете. </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Как было установлено в ходе расследования уголовного дела, 26.04.2019 гражданин Б. и его сожительница Б. с другими лицами распивали спиртные напитки в д. Ударнике Северного района Новосибирской области. Около 18 часов </w:t>
      </w:r>
      <w:proofErr w:type="gramStart"/>
      <w:r w:rsidRPr="009D0C5C">
        <w:rPr>
          <w:rFonts w:ascii="Times New Roman" w:eastAsia="Times New Roman" w:hAnsi="Times New Roman" w:cs="Times New Roman"/>
          <w:sz w:val="24"/>
          <w:szCs w:val="24"/>
        </w:rPr>
        <w:t>находящийся</w:t>
      </w:r>
      <w:proofErr w:type="gramEnd"/>
      <w:r w:rsidRPr="009D0C5C">
        <w:rPr>
          <w:rFonts w:ascii="Times New Roman" w:eastAsia="Times New Roman" w:hAnsi="Times New Roman" w:cs="Times New Roman"/>
          <w:sz w:val="24"/>
          <w:szCs w:val="24"/>
        </w:rPr>
        <w:t xml:space="preserve"> в состоянии алкогольного опьянения Б. вернулся в домой, где они проживали с Б.,  и лег спать. Около 19 часов Б. проснулся от плача малолетнего ребенка сожительницы, 2018 года рождения.  Плач и крики годовалого ребенка, а также отсутствие сожительницы разозлили его. Последний подошел к кроватке ребенка, взял за руку ребенка и поднял его с кровати, после чего бросил его на кровать, и  нанес не менее 4 ударов кулаком в голову и в область различных органов. Увидев происходящее,  сестра малолетнего мальчика </w:t>
      </w:r>
      <w:proofErr w:type="gramStart"/>
      <w:r w:rsidRPr="009D0C5C">
        <w:rPr>
          <w:rFonts w:ascii="Times New Roman" w:eastAsia="Times New Roman" w:hAnsi="Times New Roman" w:cs="Times New Roman"/>
          <w:sz w:val="24"/>
          <w:szCs w:val="24"/>
        </w:rPr>
        <w:t>подбежала</w:t>
      </w:r>
      <w:proofErr w:type="gramEnd"/>
      <w:r w:rsidRPr="009D0C5C">
        <w:rPr>
          <w:rFonts w:ascii="Times New Roman" w:eastAsia="Times New Roman" w:hAnsi="Times New Roman" w:cs="Times New Roman"/>
          <w:sz w:val="24"/>
          <w:szCs w:val="24"/>
        </w:rPr>
        <w:t xml:space="preserve"> и забрала брата у Б. Через 20 минут малолетний ребенок вновь заплакал, Б., вновь проснулся, зашел в соседнюю комнату и нанес малолетнему еще не менее 4 ударов в голову и различные части тела ногой, обутой в обувь,  От одного из нанесенных обвиняемым ударов ногой, мальчик ударился задней частью головы и тела о деревянную спинку кровати. После указанных событий Б. прекратил свои действия, поскольку малолетний перестал кричать, а стал хрипеть и стонать. В результате преступных действий Б. малолетнему  причинен тяжкий вред здоровью в виде закрытой черепно-мозговой травмы, отека и набухания головного мозга, кровоизлияния под мягкую  мозговую оболочку, множественных кровоподтеков и ссадин на голове, кровоизлияний в мягкие ткани головы, от которых  спустя непродолжительное время, в период с 22.00 до 02.00, наступила смерть потерпевшего.   </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В ходе расследования </w:t>
      </w:r>
      <w:proofErr w:type="gramStart"/>
      <w:r w:rsidRPr="009D0C5C">
        <w:rPr>
          <w:rFonts w:ascii="Times New Roman" w:eastAsia="Times New Roman" w:hAnsi="Times New Roman" w:cs="Times New Roman"/>
          <w:sz w:val="24"/>
          <w:szCs w:val="24"/>
        </w:rPr>
        <w:t>подозреваемый</w:t>
      </w:r>
      <w:proofErr w:type="gramEnd"/>
      <w:r w:rsidRPr="009D0C5C">
        <w:rPr>
          <w:rFonts w:ascii="Times New Roman" w:eastAsia="Times New Roman" w:hAnsi="Times New Roman" w:cs="Times New Roman"/>
          <w:sz w:val="24"/>
          <w:szCs w:val="24"/>
        </w:rPr>
        <w:t xml:space="preserve"> Б. задержан 27.04.2019.</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В отношении Б. 29.045.2019 избрана мера пресечения в виде заключения под стражу. </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18.06.2019 Б. предъявлено обвинение в совершении преступления, предусмотренного п. «в» ч. 2 ст. 105 УК РФ – убийство, то есть умышленное причинение смерти малолетнему. </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Расследование уголовного дела окончено 21.06.2019.</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24.06.2019 уголовное дело поступило в прокуратуру Северного района, по результатам изучения нарушений уголовного и уголовно-процессуального законодательства не установлено, 25.06.2019 прокурором района вынесено постановление о направлении уголовного дела вышестоящему прокурору для утверждения обвинительного заключения и направления уголовного дела в суд.</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В соответствии с законодательством виновному лицу, если его таковым признает суд, грозит наиболее строгое наказание – до 20 лет лишения свободы.</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Прокурор Северного района </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старший советник юстиции</w:t>
      </w:r>
    </w:p>
    <w:p w:rsidR="009D0C5C" w:rsidRPr="009D0C5C" w:rsidRDefault="00F25232" w:rsidP="00F25232">
      <w:pPr>
        <w:spacing w:after="0" w:line="240" w:lineRule="auto"/>
        <w:ind w:left="5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Русин М.Н.</w:t>
      </w:r>
    </w:p>
    <w:p w:rsidR="009D0C5C" w:rsidRPr="009D0C5C" w:rsidRDefault="009D0C5C" w:rsidP="00F25232">
      <w:pPr>
        <w:spacing w:after="0" w:line="240" w:lineRule="auto"/>
        <w:jc w:val="center"/>
        <w:rPr>
          <w:rFonts w:ascii="Times New Roman" w:eastAsia="Times New Roman" w:hAnsi="Times New Roman" w:cs="Times New Roman"/>
          <w:b/>
          <w:sz w:val="24"/>
          <w:szCs w:val="24"/>
        </w:rPr>
      </w:pPr>
      <w:r w:rsidRPr="009D0C5C">
        <w:rPr>
          <w:rFonts w:ascii="Times New Roman" w:eastAsia="Times New Roman" w:hAnsi="Times New Roman" w:cs="Times New Roman"/>
          <w:b/>
          <w:sz w:val="24"/>
          <w:szCs w:val="24"/>
        </w:rPr>
        <w:lastRenderedPageBreak/>
        <w:t>Уголовная ответственность за неприкосновенность жилища.</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Прокуратурой района утверждены обвинительные заключения по двум уголовным делам о преступлениях, предусмотренных статьей 139 УК РФ.</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 xml:space="preserve">Как установлено следствием, 22.05.2019 гражданин Ф.  распивал спиртное в доме своей знакомой в  д. Ударник Северного района.  Во время распития спиртного хозяйка выгнала гостя своего дома, закрыв за ним дверь. Однако настойчивый гражданин взял в надворных постройках молоток, которым повредил входную дверь и запорные устройства, после чего незаконно проник в жилище потерпевшей. </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 xml:space="preserve">По второму уголовному делу обвиняемый Л. не смог прекратить употреблять спиртное, что </w:t>
      </w:r>
      <w:proofErr w:type="gramStart"/>
      <w:r w:rsidRPr="009D0C5C">
        <w:rPr>
          <w:rFonts w:ascii="Times New Roman" w:eastAsia="Times New Roman" w:hAnsi="Times New Roman" w:cs="Times New Roman"/>
          <w:sz w:val="24"/>
          <w:szCs w:val="24"/>
        </w:rPr>
        <w:t>являлось одной из причин ссоры с потерпевшей П. 28.05.2019 хозяйка дома потребовала</w:t>
      </w:r>
      <w:proofErr w:type="gramEnd"/>
      <w:r w:rsidRPr="009D0C5C">
        <w:rPr>
          <w:rFonts w:ascii="Times New Roman" w:eastAsia="Times New Roman" w:hAnsi="Times New Roman" w:cs="Times New Roman"/>
          <w:sz w:val="24"/>
          <w:szCs w:val="24"/>
        </w:rPr>
        <w:t xml:space="preserve"> его покинуть жилое помещение. Л. на данное предложение согласился. Однако уже на следующее утро решил восстановить с женщиной отношения. Л. пришел к дому потерпевшей, однако она нему двери не открыла.  Тогда он, нарушая неприкосновенность жилища, разбил оконную раму и незаконно проник в дом. </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Действия обоих лиц квалифицированы по ст. 139 УК РФ. Уголовные дела направлены в суд для рассмотрения по существу.</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Прокурор Северного района </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старший советник юстиции</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Русин М.Н.</w:t>
      </w:r>
    </w:p>
    <w:p w:rsidR="009D0C5C" w:rsidRPr="009D0C5C" w:rsidRDefault="009D0C5C" w:rsidP="00F25232">
      <w:pPr>
        <w:spacing w:after="0" w:line="240" w:lineRule="auto"/>
        <w:jc w:val="center"/>
        <w:rPr>
          <w:rFonts w:ascii="Times New Roman" w:eastAsia="Times New Roman" w:hAnsi="Times New Roman" w:cs="Times New Roman"/>
          <w:b/>
          <w:sz w:val="24"/>
          <w:szCs w:val="24"/>
        </w:rPr>
      </w:pPr>
    </w:p>
    <w:p w:rsidR="009D0C5C" w:rsidRPr="009D0C5C" w:rsidRDefault="009D0C5C" w:rsidP="00F25232">
      <w:pPr>
        <w:spacing w:after="0" w:line="240" w:lineRule="auto"/>
        <w:jc w:val="center"/>
        <w:rPr>
          <w:rFonts w:ascii="Times New Roman" w:eastAsia="Times New Roman" w:hAnsi="Times New Roman" w:cs="Times New Roman"/>
          <w:b/>
          <w:sz w:val="24"/>
          <w:szCs w:val="24"/>
        </w:rPr>
      </w:pPr>
    </w:p>
    <w:p w:rsidR="009D0C5C" w:rsidRPr="009D0C5C" w:rsidRDefault="009D0C5C" w:rsidP="00F25232">
      <w:pPr>
        <w:spacing w:after="0" w:line="240" w:lineRule="auto"/>
        <w:jc w:val="center"/>
        <w:rPr>
          <w:rFonts w:ascii="Times New Roman" w:eastAsia="Times New Roman" w:hAnsi="Times New Roman" w:cs="Times New Roman"/>
          <w:b/>
          <w:sz w:val="24"/>
          <w:szCs w:val="24"/>
        </w:rPr>
      </w:pPr>
      <w:r w:rsidRPr="009D0C5C">
        <w:rPr>
          <w:rFonts w:ascii="Times New Roman" w:eastAsia="Times New Roman" w:hAnsi="Times New Roman" w:cs="Times New Roman"/>
          <w:b/>
          <w:sz w:val="24"/>
          <w:szCs w:val="24"/>
        </w:rPr>
        <w:t>В суд направлено уголовное дело о краже лома цветного металла</w:t>
      </w:r>
    </w:p>
    <w:p w:rsidR="009D0C5C" w:rsidRPr="009D0C5C" w:rsidRDefault="009D0C5C" w:rsidP="00F25232">
      <w:pPr>
        <w:spacing w:after="0" w:line="240" w:lineRule="auto"/>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Органом дознания ОП «Северное» окончено расследованием уголовное дело в отношении гражданина М., обвиняемого в совершении кражи лома черного металла у своего соседа.</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Обстоятельства дела, установленные в ходе дознания, заключались в следующем.</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24.05.2019 около 23.00 М., достоверно зная, что у проживающего через забор с ним соседа У., на территории домовладения имеется большое количество лома черного металла в виде различных частей автомобилей, с целью отыскания денег для продолжения употребления спиртных напитков, решил совершить хищение. С этой целью он перелез через забор на территорию соседнего домовладения, подтащил к забору и перебросил через него 138 килограммов металлолома. После чего на своем мотоблоке перевез похищенный металл в пункт приема, вырученные деньги потратил на спиртное. Преступление было раскрыто путем проверки всех пунктов металла и обнаружения похищенного имущества, которое опознал потерпевшей.</w:t>
      </w:r>
    </w:p>
    <w:p w:rsidR="009D0C5C" w:rsidRPr="009D0C5C" w:rsidRDefault="009D0C5C" w:rsidP="00F25232">
      <w:pPr>
        <w:spacing w:after="0" w:line="240" w:lineRule="auto"/>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ab/>
        <w:t>Действия М. органами дознания квалифицированы по ст. 158 ч. 1 УК РФ, уголовное дело направлено в суд.</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ind w:left="6372"/>
        <w:jc w:val="both"/>
        <w:rPr>
          <w:rFonts w:ascii="Times New Roman" w:eastAsia="Times New Roman" w:hAnsi="Times New Roman" w:cs="Times New Roman"/>
          <w:sz w:val="24"/>
          <w:szCs w:val="24"/>
        </w:rPr>
      </w:pP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Прокурор Северного района </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старший советник юстиции</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Русин М.Н.</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Default="009D0C5C" w:rsidP="00F25232">
      <w:pPr>
        <w:spacing w:after="0" w:line="240" w:lineRule="auto"/>
        <w:jc w:val="both"/>
        <w:rPr>
          <w:rFonts w:ascii="Times New Roman" w:eastAsia="Times New Roman" w:hAnsi="Times New Roman" w:cs="Times New Roman"/>
          <w:b/>
          <w:sz w:val="24"/>
          <w:szCs w:val="24"/>
        </w:rPr>
      </w:pPr>
    </w:p>
    <w:p w:rsidR="00F25232" w:rsidRPr="009D0C5C" w:rsidRDefault="00F25232"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ind w:firstLine="708"/>
        <w:jc w:val="center"/>
        <w:rPr>
          <w:rFonts w:ascii="Times New Roman" w:eastAsia="Times New Roman" w:hAnsi="Times New Roman" w:cs="Times New Roman"/>
          <w:b/>
          <w:sz w:val="24"/>
          <w:szCs w:val="24"/>
        </w:rPr>
      </w:pPr>
      <w:r w:rsidRPr="009D0C5C">
        <w:rPr>
          <w:rFonts w:ascii="Times New Roman" w:eastAsia="Times New Roman" w:hAnsi="Times New Roman" w:cs="Times New Roman"/>
          <w:b/>
          <w:sz w:val="24"/>
          <w:szCs w:val="24"/>
        </w:rPr>
        <w:lastRenderedPageBreak/>
        <w:t>Прокуратура защитила права несовершеннолетних на жилье</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Прокуратура Северного района проверила соблюдение родителями (законными представителями) прав несовершеннолетних на жилье при распоряжении средствами материнского капитала.</w:t>
      </w:r>
    </w:p>
    <w:p w:rsidR="009D0C5C" w:rsidRPr="009D0C5C" w:rsidRDefault="009D0C5C" w:rsidP="00F25232">
      <w:pPr>
        <w:spacing w:after="0" w:line="240" w:lineRule="auto"/>
        <w:ind w:firstLine="54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Статьей 7 Федерального закона от 29.12.2006 № 256 – ФЗ «О дополнительных мерах государственной поддержки семей, имеющих детей»  </w:t>
      </w:r>
      <w:r w:rsidRPr="00F25232">
        <w:rPr>
          <w:rFonts w:ascii="Times New Roman" w:eastAsia="Times New Roman" w:hAnsi="Times New Roman" w:cs="Times New Roman"/>
          <w:sz w:val="24"/>
          <w:szCs w:val="24"/>
        </w:rPr>
        <w:t xml:space="preserve"> </w:t>
      </w:r>
      <w:r w:rsidRPr="009D0C5C">
        <w:rPr>
          <w:rFonts w:ascii="Times New Roman" w:eastAsia="Times New Roman" w:hAnsi="Times New Roman" w:cs="Times New Roman"/>
          <w:sz w:val="24"/>
          <w:szCs w:val="24"/>
        </w:rPr>
        <w:t xml:space="preserve">лицам, получившим сертификат, предоставлено право </w:t>
      </w:r>
      <w:proofErr w:type="gramStart"/>
      <w:r w:rsidRPr="009D0C5C">
        <w:rPr>
          <w:rFonts w:ascii="Times New Roman" w:eastAsia="Times New Roman" w:hAnsi="Times New Roman" w:cs="Times New Roman"/>
          <w:sz w:val="24"/>
          <w:szCs w:val="24"/>
        </w:rPr>
        <w:t>распоряжаться</w:t>
      </w:r>
      <w:proofErr w:type="gramEnd"/>
      <w:r w:rsidRPr="009D0C5C">
        <w:rPr>
          <w:rFonts w:ascii="Times New Roman" w:eastAsia="Times New Roman" w:hAnsi="Times New Roman" w:cs="Times New Roman"/>
          <w:sz w:val="24"/>
          <w:szCs w:val="24"/>
        </w:rPr>
        <w:t xml:space="preserve"> средствами материнского (семейного) капитала </w:t>
      </w:r>
      <w:bookmarkStart w:id="0" w:name="dst100068"/>
      <w:bookmarkEnd w:id="0"/>
      <w:r w:rsidRPr="009D0C5C">
        <w:rPr>
          <w:rFonts w:ascii="Times New Roman" w:eastAsia="Times New Roman" w:hAnsi="Times New Roman" w:cs="Times New Roman"/>
          <w:sz w:val="24"/>
          <w:szCs w:val="24"/>
        </w:rPr>
        <w:t xml:space="preserve"> для улучшения жилищных условий.</w:t>
      </w:r>
    </w:p>
    <w:p w:rsidR="009D0C5C" w:rsidRPr="00F25232" w:rsidRDefault="009D0C5C" w:rsidP="00F25232">
      <w:pPr>
        <w:spacing w:after="0" w:line="240" w:lineRule="auto"/>
        <w:ind w:firstLine="54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При этом</w:t>
      </w:r>
      <w:proofErr w:type="gramStart"/>
      <w:r w:rsidRPr="009D0C5C">
        <w:rPr>
          <w:rFonts w:ascii="Times New Roman" w:eastAsia="Times New Roman" w:hAnsi="Times New Roman" w:cs="Times New Roman"/>
          <w:sz w:val="24"/>
          <w:szCs w:val="24"/>
        </w:rPr>
        <w:t>,</w:t>
      </w:r>
      <w:proofErr w:type="gramEnd"/>
      <w:r w:rsidRPr="009D0C5C">
        <w:rPr>
          <w:rFonts w:ascii="Times New Roman" w:eastAsia="Times New Roman" w:hAnsi="Times New Roman" w:cs="Times New Roman"/>
          <w:sz w:val="24"/>
          <w:szCs w:val="24"/>
        </w:rPr>
        <w:t xml:space="preserve"> ж</w:t>
      </w:r>
      <w:r w:rsidRPr="00F25232">
        <w:rPr>
          <w:rFonts w:ascii="Times New Roman" w:eastAsia="Times New Roman" w:hAnsi="Times New Roman" w:cs="Times New Roman"/>
          <w:sz w:val="24"/>
          <w:szCs w:val="24"/>
        </w:rPr>
        <w:t>илое помещение, приобретенное (построенное, реконструированное) с использованием средств материнского (семейного) капитала, оформляется в общую собственность родителей, детей.</w:t>
      </w:r>
    </w:p>
    <w:p w:rsidR="009D0C5C" w:rsidRPr="009D0C5C" w:rsidRDefault="009D0C5C" w:rsidP="00F25232">
      <w:pPr>
        <w:spacing w:after="0" w:line="240" w:lineRule="auto"/>
        <w:ind w:firstLine="709"/>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Проверка показала, что в нарушение требований данного закона родителями при  фактическом наличии письменного обязательства об оформлении в собственность детей приобретенного жилья, что является обязательным условием для предоставления средств материнского капитала, в установленный обязательством срок, право собственности на жилые помещения в отношении несовершеннолетних не   оформлено.</w:t>
      </w:r>
    </w:p>
    <w:p w:rsidR="009D0C5C" w:rsidRPr="009D0C5C" w:rsidRDefault="009D0C5C" w:rsidP="00F25232">
      <w:pPr>
        <w:spacing w:after="0" w:line="240" w:lineRule="auto"/>
        <w:ind w:firstLine="709"/>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Прокурором района по результатам проверки в Куйбышевский районный суд направлено 2 исковых заявления в интересах трех несовершеннолетних с требованием </w:t>
      </w:r>
      <w:proofErr w:type="gramStart"/>
      <w:r w:rsidRPr="009D0C5C">
        <w:rPr>
          <w:rFonts w:ascii="Times New Roman" w:eastAsia="Times New Roman" w:hAnsi="Times New Roman" w:cs="Times New Roman"/>
          <w:sz w:val="24"/>
          <w:szCs w:val="24"/>
        </w:rPr>
        <w:t>признать</w:t>
      </w:r>
      <w:proofErr w:type="gramEnd"/>
      <w:r w:rsidRPr="009D0C5C">
        <w:rPr>
          <w:rFonts w:ascii="Times New Roman" w:eastAsia="Times New Roman" w:hAnsi="Times New Roman" w:cs="Times New Roman"/>
          <w:sz w:val="24"/>
          <w:szCs w:val="24"/>
        </w:rPr>
        <w:t xml:space="preserve"> за детьми право собственности на  равную часть  доли общей долевой собственности жилого помещения. Иски прокурора удовлетворены.</w:t>
      </w:r>
    </w:p>
    <w:p w:rsidR="009D0C5C" w:rsidRPr="009D0C5C" w:rsidRDefault="009D0C5C" w:rsidP="00F25232">
      <w:pPr>
        <w:spacing w:after="0" w:line="240" w:lineRule="auto"/>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Заместитель прокурора Северного района </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советник юстиции</w:t>
      </w:r>
    </w:p>
    <w:p w:rsidR="009D0C5C" w:rsidRPr="009D0C5C" w:rsidRDefault="00F25232" w:rsidP="00F25232">
      <w:pPr>
        <w:spacing w:after="0" w:line="240" w:lineRule="auto"/>
        <w:ind w:left="5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Тишечко Л.И.</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jc w:val="center"/>
        <w:rPr>
          <w:rFonts w:ascii="Times New Roman" w:eastAsia="Times New Roman" w:hAnsi="Times New Roman" w:cs="Times New Roman"/>
          <w:b/>
          <w:sz w:val="24"/>
          <w:szCs w:val="24"/>
        </w:rPr>
      </w:pPr>
      <w:r w:rsidRPr="009D0C5C">
        <w:rPr>
          <w:rFonts w:ascii="Times New Roman" w:eastAsia="Times New Roman" w:hAnsi="Times New Roman" w:cs="Times New Roman"/>
          <w:b/>
          <w:sz w:val="24"/>
          <w:szCs w:val="24"/>
        </w:rPr>
        <w:t>Образовательной организацией допущено нарушение прав инвалидов</w:t>
      </w:r>
    </w:p>
    <w:p w:rsidR="009D0C5C" w:rsidRPr="009D0C5C" w:rsidRDefault="009D0C5C" w:rsidP="00F25232">
      <w:pPr>
        <w:spacing w:after="0" w:line="240" w:lineRule="auto"/>
        <w:jc w:val="both"/>
        <w:rPr>
          <w:rFonts w:ascii="Times New Roman" w:eastAsia="Times New Roman" w:hAnsi="Times New Roman" w:cs="Times New Roman"/>
          <w:sz w:val="24"/>
          <w:szCs w:val="24"/>
        </w:rPr>
      </w:pP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Прокуратура Северного района проверила  исполнение законодательства о квотировании рабочих мест для инвалидов в деятельности МКДОУ детский сад «Сказка»</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p>
    <w:p w:rsidR="009D0C5C" w:rsidRPr="009D0C5C" w:rsidRDefault="009D0C5C" w:rsidP="00F25232">
      <w:pPr>
        <w:spacing w:after="0" w:line="240" w:lineRule="auto"/>
        <w:ind w:firstLine="709"/>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Прокурорской проверкой выявлено, что при  установленной квоте для приема на работу инвалидов (2 человека)  на одном заквотированном  рабочем месте трудовую деятельность осуществляет работник, не имеющий индивидуальной программы реабилитации инвалида.</w:t>
      </w:r>
    </w:p>
    <w:p w:rsidR="009D0C5C" w:rsidRPr="009D0C5C" w:rsidRDefault="009D0C5C" w:rsidP="00F25232">
      <w:pPr>
        <w:spacing w:after="0" w:line="240" w:lineRule="auto"/>
        <w:ind w:firstLine="709"/>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Таким образом, отсутствие свободного рабочего места в образовательной организации  свидетельствует о неготовности работодателя принять на работу безработного инвалида в счет установленной квоты и на соответствующую должность. </w:t>
      </w:r>
    </w:p>
    <w:p w:rsidR="009D0C5C" w:rsidRPr="009D0C5C" w:rsidRDefault="009D0C5C" w:rsidP="00F25232">
      <w:pPr>
        <w:shd w:val="clear" w:color="auto" w:fill="FFFFFF"/>
        <w:spacing w:after="0" w:line="240" w:lineRule="auto"/>
        <w:ind w:firstLine="709"/>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Прокурор района внес руководителю организации представление об устранении нарушений законодательства.  В отношении </w:t>
      </w:r>
      <w:proofErr w:type="gramStart"/>
      <w:r w:rsidRPr="009D0C5C">
        <w:rPr>
          <w:rFonts w:ascii="Times New Roman" w:eastAsia="Times New Roman" w:hAnsi="Times New Roman" w:cs="Times New Roman"/>
          <w:sz w:val="24"/>
          <w:szCs w:val="24"/>
        </w:rPr>
        <w:t>заведующей</w:t>
      </w:r>
      <w:proofErr w:type="gramEnd"/>
      <w:r w:rsidRPr="009D0C5C">
        <w:rPr>
          <w:rFonts w:ascii="Times New Roman" w:eastAsia="Times New Roman" w:hAnsi="Times New Roman" w:cs="Times New Roman"/>
          <w:sz w:val="24"/>
          <w:szCs w:val="24"/>
        </w:rPr>
        <w:t xml:space="preserve"> детского сада вынесено  постановление о возбуждении дела об административном правонарушении по ч.1 ст.5.42 КоАП (неисполнение работодателем обязанности  по выделению рабочих мест для трудоустройства инвалидов в соответствии с установленной квотой для приема на работу инвалидов).</w:t>
      </w:r>
    </w:p>
    <w:p w:rsidR="009D0C5C" w:rsidRPr="009D0C5C" w:rsidRDefault="009D0C5C" w:rsidP="00F25232">
      <w:pPr>
        <w:spacing w:after="0" w:line="240" w:lineRule="auto"/>
        <w:ind w:firstLine="708"/>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Акты прокурорского реагирования находятся на контроле.</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 xml:space="preserve">Помощник прокурора Северного района </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юрист 3 класса</w:t>
      </w:r>
    </w:p>
    <w:p w:rsidR="009D0C5C" w:rsidRPr="009D0C5C" w:rsidRDefault="009D0C5C" w:rsidP="00F25232">
      <w:pPr>
        <w:spacing w:after="0" w:line="240" w:lineRule="auto"/>
        <w:ind w:left="5387"/>
        <w:jc w:val="both"/>
        <w:rPr>
          <w:rFonts w:ascii="Times New Roman" w:eastAsia="Times New Roman" w:hAnsi="Times New Roman" w:cs="Times New Roman"/>
          <w:sz w:val="24"/>
          <w:szCs w:val="24"/>
        </w:rPr>
      </w:pPr>
      <w:r w:rsidRPr="009D0C5C">
        <w:rPr>
          <w:rFonts w:ascii="Times New Roman" w:eastAsia="Times New Roman" w:hAnsi="Times New Roman" w:cs="Times New Roman"/>
          <w:sz w:val="24"/>
          <w:szCs w:val="24"/>
        </w:rPr>
        <w:t>Мамаев К.О.</w:t>
      </w:r>
    </w:p>
    <w:p w:rsidR="0074178E" w:rsidRPr="00F25232" w:rsidRDefault="0074178E" w:rsidP="00F25232">
      <w:pPr>
        <w:pStyle w:val="TimesNewRoman"/>
        <w:rPr>
          <w:rStyle w:val="TimesNewRoman14"/>
          <w:b/>
          <w:sz w:val="24"/>
          <w:szCs w:val="24"/>
        </w:rPr>
      </w:pPr>
      <w:r w:rsidRPr="00F25232">
        <w:rPr>
          <w:rStyle w:val="TimesNewRoman14"/>
          <w:b/>
          <w:sz w:val="24"/>
          <w:szCs w:val="24"/>
        </w:rPr>
        <w:lastRenderedPageBreak/>
        <w:t>ИНФОРМАЦИЯ</w:t>
      </w:r>
    </w:p>
    <w:p w:rsidR="0074178E" w:rsidRPr="00F25232" w:rsidRDefault="0074178E" w:rsidP="00F25232">
      <w:pPr>
        <w:pStyle w:val="TimesNewRoman"/>
        <w:rPr>
          <w:rStyle w:val="TimesNewRoman14"/>
          <w:sz w:val="24"/>
          <w:szCs w:val="24"/>
        </w:rPr>
      </w:pPr>
      <w:r w:rsidRPr="00F25232">
        <w:rPr>
          <w:rStyle w:val="TimesNewRoman14"/>
          <w:sz w:val="24"/>
          <w:szCs w:val="24"/>
        </w:rPr>
        <w:t>О состоянии законности и преступности</w:t>
      </w:r>
    </w:p>
    <w:p w:rsidR="0074178E" w:rsidRPr="00F25232" w:rsidRDefault="0074178E" w:rsidP="00F25232">
      <w:pPr>
        <w:pStyle w:val="TimesNewRoman"/>
        <w:rPr>
          <w:rStyle w:val="TimesNewRoman14"/>
          <w:sz w:val="24"/>
          <w:szCs w:val="24"/>
        </w:rPr>
      </w:pPr>
      <w:r w:rsidRPr="00F25232">
        <w:rPr>
          <w:rStyle w:val="TimesNewRoman14"/>
          <w:sz w:val="24"/>
          <w:szCs w:val="24"/>
        </w:rPr>
        <w:t>на территории Северного района</w:t>
      </w:r>
    </w:p>
    <w:p w:rsidR="0074178E" w:rsidRPr="00F25232" w:rsidRDefault="0074178E" w:rsidP="00F25232">
      <w:pPr>
        <w:pStyle w:val="TimesNewRoman"/>
        <w:rPr>
          <w:rStyle w:val="TimesNewRoman14"/>
          <w:sz w:val="24"/>
          <w:szCs w:val="24"/>
        </w:rPr>
      </w:pPr>
    </w:p>
    <w:p w:rsidR="0074178E" w:rsidRPr="00F25232" w:rsidRDefault="0074178E" w:rsidP="00F25232">
      <w:pPr>
        <w:pStyle w:val="TimesNewRoman"/>
        <w:rPr>
          <w:rStyle w:val="TimesNewRoman14"/>
          <w:sz w:val="24"/>
          <w:szCs w:val="24"/>
        </w:rPr>
      </w:pPr>
    </w:p>
    <w:p w:rsidR="0074178E" w:rsidRPr="00F25232" w:rsidRDefault="0074178E" w:rsidP="00F25232">
      <w:pPr>
        <w:pStyle w:val="TimesNewRoman"/>
        <w:ind w:firstLine="708"/>
        <w:rPr>
          <w:rStyle w:val="TimesNewRoman14"/>
          <w:sz w:val="24"/>
          <w:szCs w:val="24"/>
        </w:rPr>
      </w:pPr>
      <w:proofErr w:type="gramStart"/>
      <w:r w:rsidRPr="00F25232">
        <w:rPr>
          <w:sz w:val="24"/>
          <w:szCs w:val="24"/>
        </w:rPr>
        <w:t xml:space="preserve">Прокуратурой района в 1 полугодии 2019 году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roofErr w:type="gramEnd"/>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Всего в 1 полугодии  2019 года выявлено 154 незаконных правовых актов,  принесено 154 протеста. Судом рассмотрено и удовлетворено 20 исковых заявление (заявлений) прокурора, внесено 303 представления, по </w:t>
      </w:r>
      <w:proofErr w:type="gramStart"/>
      <w:r w:rsidRPr="00F25232">
        <w:rPr>
          <w:rFonts w:ascii="Times New Roman" w:hAnsi="Times New Roman" w:cs="Times New Roman"/>
          <w:sz w:val="24"/>
          <w:szCs w:val="24"/>
        </w:rPr>
        <w:t>результатам</w:t>
      </w:r>
      <w:proofErr w:type="gramEnd"/>
      <w:r w:rsidRPr="00F25232">
        <w:rPr>
          <w:rFonts w:ascii="Times New Roman" w:hAnsi="Times New Roman" w:cs="Times New Roman"/>
          <w:sz w:val="24"/>
          <w:szCs w:val="24"/>
        </w:rPr>
        <w:t xml:space="preserve"> рассмотрения которых 270 должностных лиц привлечено к дисциплинарной ответственности, по постановлениям прокурора к административной ответственности привлечено 60 лиц, сумма назначенных штрафов составила – 246 тыс. руб.</w:t>
      </w:r>
    </w:p>
    <w:p w:rsidR="0074178E" w:rsidRPr="00F25232" w:rsidRDefault="0074178E" w:rsidP="001171CC">
      <w:pPr>
        <w:pStyle w:val="TimesNewRoman"/>
        <w:jc w:val="center"/>
        <w:rPr>
          <w:rStyle w:val="TimesNewRoman14"/>
          <w:b/>
          <w:sz w:val="24"/>
          <w:szCs w:val="24"/>
        </w:rPr>
      </w:pPr>
      <w:r w:rsidRPr="00F25232">
        <w:rPr>
          <w:rStyle w:val="TimesNewRoman14"/>
          <w:b/>
          <w:sz w:val="24"/>
          <w:szCs w:val="24"/>
        </w:rPr>
        <w:t>Результаты работы в сфере надзора за исполнением федерального законодательства</w:t>
      </w:r>
    </w:p>
    <w:p w:rsidR="0074178E" w:rsidRPr="00F25232" w:rsidRDefault="0074178E" w:rsidP="001171CC">
      <w:pPr>
        <w:tabs>
          <w:tab w:val="left" w:pos="7230"/>
        </w:tabs>
        <w:spacing w:after="0" w:line="240" w:lineRule="auto"/>
        <w:ind w:right="-5" w:firstLine="708"/>
        <w:jc w:val="both"/>
        <w:rPr>
          <w:rFonts w:ascii="Times New Roman" w:hAnsi="Times New Roman" w:cs="Times New Roman"/>
          <w:spacing w:val="-2"/>
          <w:sz w:val="24"/>
          <w:szCs w:val="24"/>
        </w:rPr>
      </w:pPr>
      <w:r w:rsidRPr="00F25232">
        <w:rPr>
          <w:rFonts w:ascii="Times New Roman" w:hAnsi="Times New Roman" w:cs="Times New Roman"/>
          <w:spacing w:val="-2"/>
          <w:sz w:val="24"/>
          <w:szCs w:val="24"/>
        </w:rPr>
        <w:t>За  истекший период  2019 года прокуратурой района изучено 711 нормативных правовых актов (АППГ – 558), выявлено 108 нормативных правовых актов, противоречащих действующему законодательству и содержащих коррупциогенные факторы (АППГ – 47). На указанные нормативные правовые акты принесено 107 протестов и внесено 1 представление,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истекшем периоде 2019 года прокуратурой района изучено 651 проектов нормативных правовых актов (АППГ – 346), в них выявлено 15 коррупциогенных факторов  (АППГ – 58). В органы местного самоуправления направлено 33 предложений и замечаний. Все предложения и замечания учтены органами местного самоуправления.</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Также необходимо активизировать работу органов местного </w:t>
      </w:r>
      <w:proofErr w:type="gramStart"/>
      <w:r w:rsidRPr="00F25232">
        <w:rPr>
          <w:rFonts w:ascii="Times New Roman" w:hAnsi="Times New Roman" w:cs="Times New Roman"/>
          <w:sz w:val="24"/>
          <w:szCs w:val="24"/>
        </w:rPr>
        <w:t>самоуправления</w:t>
      </w:r>
      <w:proofErr w:type="gramEnd"/>
      <w:r w:rsidRPr="00F25232">
        <w:rPr>
          <w:rFonts w:ascii="Times New Roman" w:hAnsi="Times New Roman" w:cs="Times New Roman"/>
          <w:sz w:val="24"/>
          <w:szCs w:val="24"/>
        </w:rPr>
        <w:t xml:space="preserve"> по осуществлению антикоррупционной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lastRenderedPageBreak/>
        <w:t xml:space="preserve">Состояние законности в сфере соблюдения трудовых прав граждан характеризовалось следующими особенностями. По каждому факту невыплаты в установленные сроки заработной платы прокуратурой района принимаются меры прокурорского реагирования. </w:t>
      </w:r>
    </w:p>
    <w:p w:rsidR="0074178E" w:rsidRPr="00F25232" w:rsidRDefault="0074178E" w:rsidP="001171CC">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Так, например, в ходе проведенной прокуратурой проверки соблюдения трудового законодательства в январе 2019 года в ОАО АТП «Северноеагротранс», было установлено, что в названной организации не была своевременно обеспечена выплата  заработной платы работникам организации.</w:t>
      </w:r>
    </w:p>
    <w:p w:rsidR="0074178E" w:rsidRPr="00F25232" w:rsidRDefault="0074178E" w:rsidP="00F25232">
      <w:pPr>
        <w:pStyle w:val="3"/>
        <w:spacing w:after="0"/>
        <w:ind w:left="0" w:firstLine="540"/>
        <w:jc w:val="both"/>
        <w:rPr>
          <w:rFonts w:ascii="Times New Roman" w:hAnsi="Times New Roman" w:cs="Times New Roman"/>
          <w:sz w:val="24"/>
          <w:szCs w:val="24"/>
        </w:rPr>
      </w:pPr>
      <w:r w:rsidRPr="00F25232">
        <w:rPr>
          <w:rFonts w:ascii="Times New Roman" w:hAnsi="Times New Roman" w:cs="Times New Roman"/>
          <w:sz w:val="24"/>
          <w:szCs w:val="24"/>
        </w:rPr>
        <w:t>Так, заработная плата (аванс) за ноябрь 2018 года была выплачена работникам организации не 23.11.2018, т</w:t>
      </w:r>
      <w:proofErr w:type="gramStart"/>
      <w:r w:rsidRPr="00F25232">
        <w:rPr>
          <w:rFonts w:ascii="Times New Roman" w:hAnsi="Times New Roman" w:cs="Times New Roman"/>
          <w:sz w:val="24"/>
          <w:szCs w:val="24"/>
        </w:rPr>
        <w:t>.е</w:t>
      </w:r>
      <w:proofErr w:type="gramEnd"/>
      <w:r w:rsidRPr="00F25232">
        <w:rPr>
          <w:rFonts w:ascii="Times New Roman" w:hAnsi="Times New Roman" w:cs="Times New Roman"/>
          <w:sz w:val="24"/>
          <w:szCs w:val="24"/>
        </w:rPr>
        <w:t xml:space="preserve"> накануне выходного дня (25.11.2018 выходной день), а  лишь только 26.11.2018 и 27.11.2018 года соответственно.</w:t>
      </w:r>
    </w:p>
    <w:p w:rsidR="0074178E" w:rsidRPr="00F25232" w:rsidRDefault="0074178E" w:rsidP="001171CC">
      <w:pPr>
        <w:adjustRightInd w:val="0"/>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трудового законодательства, прокуратурой района Генеральному директору ОАО АТП «Северноеагротранс»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«Северноеагротаранс»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74178E" w:rsidRPr="00F25232" w:rsidRDefault="0074178E" w:rsidP="001171CC">
      <w:pPr>
        <w:pStyle w:val="3"/>
        <w:spacing w:after="0"/>
        <w:ind w:left="0" w:firstLine="540"/>
        <w:jc w:val="both"/>
        <w:rPr>
          <w:rFonts w:ascii="Times New Roman" w:hAnsi="Times New Roman" w:cs="Times New Roman"/>
          <w:sz w:val="24"/>
          <w:szCs w:val="24"/>
        </w:rPr>
      </w:pPr>
      <w:r w:rsidRPr="00F25232">
        <w:rPr>
          <w:rFonts w:ascii="Times New Roman" w:hAnsi="Times New Roman" w:cs="Times New Roman"/>
          <w:sz w:val="24"/>
          <w:szCs w:val="24"/>
        </w:rPr>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74178E" w:rsidRPr="00F25232" w:rsidRDefault="0074178E" w:rsidP="00F25232">
      <w:pPr>
        <w:pStyle w:val="3"/>
        <w:spacing w:after="0"/>
        <w:ind w:left="0" w:firstLine="540"/>
        <w:jc w:val="both"/>
        <w:rPr>
          <w:rFonts w:ascii="Times New Roman" w:hAnsi="Times New Roman" w:cs="Times New Roman"/>
          <w:sz w:val="24"/>
          <w:szCs w:val="24"/>
        </w:rPr>
      </w:pPr>
      <w:r w:rsidRPr="00F25232">
        <w:rPr>
          <w:rFonts w:ascii="Times New Roman" w:hAnsi="Times New Roman" w:cs="Times New Roman"/>
          <w:sz w:val="24"/>
          <w:szCs w:val="24"/>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74178E" w:rsidRPr="00F25232" w:rsidRDefault="0074178E" w:rsidP="001171CC">
      <w:pPr>
        <w:adjustRightInd w:val="0"/>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Герасимовой Е.В. произведена </w:t>
      </w:r>
      <w:proofErr w:type="gramStart"/>
      <w:r w:rsidRPr="00F25232">
        <w:rPr>
          <w:rFonts w:ascii="Times New Roman" w:hAnsi="Times New Roman" w:cs="Times New Roman"/>
          <w:sz w:val="24"/>
          <w:szCs w:val="24"/>
        </w:rPr>
        <w:t>позднее</w:t>
      </w:r>
      <w:proofErr w:type="gramEnd"/>
      <w:r w:rsidRPr="00F25232">
        <w:rPr>
          <w:rFonts w:ascii="Times New Roman" w:hAnsi="Times New Roman" w:cs="Times New Roman"/>
          <w:sz w:val="24"/>
          <w:szCs w:val="24"/>
        </w:rPr>
        <w:t xml:space="preserve">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Также, в ходе проведенной прокуратурой проверки соблюдения трудового законодательства в январе 2019 года в АО «Северный лесхоз», было установлено, что в </w:t>
      </w:r>
      <w:r w:rsidRPr="00F25232">
        <w:rPr>
          <w:rFonts w:ascii="Times New Roman" w:hAnsi="Times New Roman" w:cs="Times New Roman"/>
          <w:sz w:val="24"/>
          <w:szCs w:val="24"/>
        </w:rPr>
        <w:lastRenderedPageBreak/>
        <w:t xml:space="preserve">нарушении  ст.136 ТК РФ, а также п.4.16 Коллективного договора организации (рег.№ 2-18 от 05.03.2018)  оплата отпуска работнику организации  Кондрашкину П.П.произведена </w:t>
      </w:r>
      <w:proofErr w:type="gramStart"/>
      <w:r w:rsidRPr="00F25232">
        <w:rPr>
          <w:rFonts w:ascii="Times New Roman" w:hAnsi="Times New Roman" w:cs="Times New Roman"/>
          <w:sz w:val="24"/>
          <w:szCs w:val="24"/>
        </w:rPr>
        <w:t>позднее</w:t>
      </w:r>
      <w:proofErr w:type="gramEnd"/>
      <w:r w:rsidRPr="00F25232">
        <w:rPr>
          <w:rFonts w:ascii="Times New Roman" w:hAnsi="Times New Roman" w:cs="Times New Roman"/>
          <w:sz w:val="24"/>
          <w:szCs w:val="24"/>
        </w:rPr>
        <w:t xml:space="preserve"> чем за три дня до его начала, а именно оплата отпуска произведена работнику 10.10.2018 года (платежное поручение № 4432 от 10.10.2018), несмотря на то, что согласно приказу (распоряжению) руководителя организации (генерального директора) АО «Северный лесхоз» от 08.10.2018 № 51 ежегодный основной оплачиваемый отпуск предоставлен работнику с 10.10.2018 по 07.11.2018 года.</w:t>
      </w:r>
    </w:p>
    <w:p w:rsidR="0074178E" w:rsidRPr="00F25232" w:rsidRDefault="0074178E" w:rsidP="001171CC">
      <w:pPr>
        <w:adjustRightInd w:val="0"/>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КоАП РФ (рассмотрено, удовлетворено, назначено административное наказание в виде предупреждения).</w:t>
      </w:r>
    </w:p>
    <w:p w:rsidR="0074178E" w:rsidRPr="00F25232" w:rsidRDefault="0074178E" w:rsidP="001171CC">
      <w:pPr>
        <w:pStyle w:val="3"/>
        <w:spacing w:after="0"/>
        <w:ind w:left="0" w:firstLine="540"/>
        <w:jc w:val="both"/>
        <w:rPr>
          <w:rFonts w:ascii="Times New Roman" w:hAnsi="Times New Roman" w:cs="Times New Roman"/>
          <w:sz w:val="24"/>
          <w:szCs w:val="24"/>
        </w:rPr>
      </w:pPr>
      <w:proofErr w:type="gramStart"/>
      <w:r w:rsidRPr="00F25232">
        <w:rPr>
          <w:rFonts w:ascii="Times New Roman" w:hAnsi="Times New Roman" w:cs="Times New Roman"/>
          <w:sz w:val="24"/>
          <w:szCs w:val="24"/>
        </w:rPr>
        <w:t>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(Аверченко Л.Ф.,  Кыштымова Н.Е., Шевченко Е.А., приказы №  208-к от 30.11.2018, № 93-к от 04.06.2018, № 83-к от 28.05.2018   о прекращении трудовых договоров с 28.05.2018 с Аверченко Л.Ф., с  04.06.2018 с Кыштымовой Н.</w:t>
      </w:r>
      <w:proofErr w:type="gramEnd"/>
      <w:r w:rsidRPr="00F25232">
        <w:rPr>
          <w:rFonts w:ascii="Times New Roman" w:hAnsi="Times New Roman" w:cs="Times New Roman"/>
          <w:sz w:val="24"/>
          <w:szCs w:val="24"/>
        </w:rPr>
        <w:t>Е., с  03.12.2018 с  Шевченко Е.А.), суммы, причитающиеся работникам от работодателя в день увольнения (прекращения трудового договора) выплачены работникам не были (выплачены согласно платежным поручениям № 447 от 04.06.2018 Кыштымовой Н.Е 05.06.2018 года; №  401 от 28.05.2018 Аверченко Л.Ф. 29.05.2018 года; № 1086 от 03.12.2018 Шевченко Е.А. 04.12.2018 года).</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74178E" w:rsidRPr="00F25232" w:rsidRDefault="0074178E" w:rsidP="001171CC">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Биазинского сельсовета (оплата отпуска двум работникам произведена </w:t>
      </w:r>
      <w:proofErr w:type="gramStart"/>
      <w:r w:rsidRPr="00F25232">
        <w:rPr>
          <w:rFonts w:ascii="Times New Roman" w:hAnsi="Times New Roman" w:cs="Times New Roman"/>
          <w:sz w:val="24"/>
          <w:szCs w:val="24"/>
        </w:rPr>
        <w:t>позднее</w:t>
      </w:r>
      <w:proofErr w:type="gramEnd"/>
      <w:r w:rsidRPr="00F25232">
        <w:rPr>
          <w:rFonts w:ascii="Times New Roman" w:hAnsi="Times New Roman" w:cs="Times New Roman"/>
          <w:sz w:val="24"/>
          <w:szCs w:val="24"/>
        </w:rPr>
        <w:t xml:space="preserve"> чем за три дня до его начала); администрации Останинского сельсовета (заработная плата за  сентябрь 2018 года (окончательный расчет за месяц) была выплачена работникам организации не 12.10.2018, т</w:t>
      </w:r>
      <w:proofErr w:type="gramStart"/>
      <w:r w:rsidRPr="00F25232">
        <w:rPr>
          <w:rFonts w:ascii="Times New Roman" w:hAnsi="Times New Roman" w:cs="Times New Roman"/>
          <w:sz w:val="24"/>
          <w:szCs w:val="24"/>
        </w:rPr>
        <w:t>.е</w:t>
      </w:r>
      <w:proofErr w:type="gramEnd"/>
      <w:r w:rsidRPr="00F25232">
        <w:rPr>
          <w:rFonts w:ascii="Times New Roman" w:hAnsi="Times New Roman" w:cs="Times New Roman"/>
          <w:sz w:val="24"/>
          <w:szCs w:val="24"/>
        </w:rPr>
        <w:t xml:space="preserve">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Бергульского сельсовета (при прекращении трудовых отношений с работником, </w:t>
      </w:r>
      <w:proofErr w:type="gramStart"/>
      <w:r w:rsidRPr="00F25232">
        <w:rPr>
          <w:rFonts w:ascii="Times New Roman" w:hAnsi="Times New Roman" w:cs="Times New Roman"/>
          <w:sz w:val="24"/>
          <w:szCs w:val="24"/>
        </w:rPr>
        <w:t>суммы, причитающиеся в день увольнения  выплачены</w:t>
      </w:r>
      <w:proofErr w:type="gramEnd"/>
      <w:r w:rsidRPr="00F25232">
        <w:rPr>
          <w:rFonts w:ascii="Times New Roman" w:hAnsi="Times New Roman" w:cs="Times New Roman"/>
          <w:sz w:val="24"/>
          <w:szCs w:val="24"/>
        </w:rPr>
        <w:t xml:space="preserve">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Бергульского сельсовета (оплата отпуска двум работникам произведена позднее чем за три дня до его начала), МКУ ЖКХ Останинского сельсовета (заработная плата за  сентябрь 2018 года (в нарушение требований коллективного договора окончательный расчет за месяц был выплачен работникам организации не 12.10.2018, т</w:t>
      </w:r>
      <w:proofErr w:type="gramStart"/>
      <w:r w:rsidRPr="00F25232">
        <w:rPr>
          <w:rFonts w:ascii="Times New Roman" w:hAnsi="Times New Roman" w:cs="Times New Roman"/>
          <w:sz w:val="24"/>
          <w:szCs w:val="24"/>
        </w:rPr>
        <w:t>.е</w:t>
      </w:r>
      <w:proofErr w:type="gramEnd"/>
      <w:r w:rsidRPr="00F25232">
        <w:rPr>
          <w:rFonts w:ascii="Times New Roman" w:hAnsi="Times New Roman" w:cs="Times New Roman"/>
          <w:sz w:val="24"/>
          <w:szCs w:val="24"/>
        </w:rPr>
        <w:t xml:space="preserve"> накануне выходного дня (13.10.2018 выходной день), а  лишь только 15.10.2018 года); МКОУ Останинской ОШ (заработная плата за  первую половину октября 2018 года была выплачена работникам организации не 12.10.2018, т</w:t>
      </w:r>
      <w:proofErr w:type="gramStart"/>
      <w:r w:rsidRPr="00F25232">
        <w:rPr>
          <w:rFonts w:ascii="Times New Roman" w:hAnsi="Times New Roman" w:cs="Times New Roman"/>
          <w:sz w:val="24"/>
          <w:szCs w:val="24"/>
        </w:rPr>
        <w:t>.е</w:t>
      </w:r>
      <w:proofErr w:type="gramEnd"/>
      <w:r w:rsidRPr="00F25232">
        <w:rPr>
          <w:rFonts w:ascii="Times New Roman" w:hAnsi="Times New Roman" w:cs="Times New Roman"/>
          <w:sz w:val="24"/>
          <w:szCs w:val="24"/>
        </w:rPr>
        <w:t xml:space="preserve">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74178E" w:rsidRPr="00F25232" w:rsidRDefault="0074178E" w:rsidP="00F25232">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lastRenderedPageBreak/>
        <w:t>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ч. 6 ст. 5.27 КоАП РФ (рассмотрены, удовлетворены, назначено административное наказание в виде предупреждения), 3 дела по ч. 1 ст. 5.27 КоАП РФ (рассмотрены, удовлетворены, назначено административное наказание в виде предупреждения).</w:t>
      </w:r>
    </w:p>
    <w:p w:rsidR="0074178E" w:rsidRPr="00F25232" w:rsidRDefault="0074178E" w:rsidP="001171CC">
      <w:pPr>
        <w:spacing w:after="0" w:line="240" w:lineRule="auto"/>
        <w:ind w:firstLine="720"/>
        <w:jc w:val="both"/>
        <w:rPr>
          <w:rStyle w:val="TimesNewRoman14"/>
          <w:sz w:val="24"/>
          <w:szCs w:val="24"/>
        </w:rPr>
      </w:pPr>
      <w:r w:rsidRPr="00F25232">
        <w:rPr>
          <w:rStyle w:val="TimesNewRoman14"/>
          <w:sz w:val="24"/>
          <w:szCs w:val="24"/>
        </w:rPr>
        <w:t>Предлагаю органам местного самоуправления разработать комплекс мер, направленных на недопущение нарушений прав граждан на вознаграждение за труд, с учетом повышения минимального размера труда с 01.01.2019 до 11 280 рублей в месяц.</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выявлено 23 незаконных муниципальных нормативных правовых актов, на которые принесены протесты. Протесты рассмотрены, удовлетворены.</w:t>
      </w:r>
    </w:p>
    <w:p w:rsidR="0074178E" w:rsidRPr="00F25232" w:rsidRDefault="0074178E" w:rsidP="001171CC">
      <w:pPr>
        <w:spacing w:after="0" w:line="240" w:lineRule="auto"/>
        <w:ind w:right="-1" w:firstLine="539"/>
        <w:jc w:val="both"/>
        <w:rPr>
          <w:rFonts w:ascii="Times New Roman" w:hAnsi="Times New Roman" w:cs="Times New Roman"/>
          <w:sz w:val="24"/>
          <w:szCs w:val="24"/>
        </w:rPr>
      </w:pPr>
      <w:proofErr w:type="gramStart"/>
      <w:r w:rsidRPr="00F25232">
        <w:rPr>
          <w:rFonts w:ascii="Times New Roman" w:hAnsi="Times New Roman" w:cs="Times New Roman"/>
          <w:sz w:val="24"/>
          <w:szCs w:val="24"/>
        </w:rPr>
        <w:t>Например, 04.04.2019 на постановление администрации Верх-Красноярского сельсовета Северного района Новосибирской области от 06.03.2019 №14, которым  утверждена программа профилактики обязательных требований… за 2019 год, принесен протест в связи с тем, что указанная программа не содержит  проект плана мероприятий по профилактике нарушений на последующие 2 года, проект отчетных показателей на последующие 2 года.</w:t>
      </w:r>
      <w:proofErr w:type="gramEnd"/>
      <w:r w:rsidRPr="00F25232">
        <w:rPr>
          <w:rFonts w:ascii="Times New Roman" w:hAnsi="Times New Roman" w:cs="Times New Roman"/>
          <w:sz w:val="24"/>
          <w:szCs w:val="24"/>
        </w:rPr>
        <w:t xml:space="preserve"> Протест рассмотрен, удовлетворен.</w:t>
      </w:r>
    </w:p>
    <w:p w:rsidR="0074178E" w:rsidRPr="00F25232" w:rsidRDefault="0074178E" w:rsidP="001171CC">
      <w:pPr>
        <w:pStyle w:val="1"/>
        <w:spacing w:line="240" w:lineRule="auto"/>
        <w:ind w:firstLine="709"/>
        <w:rPr>
          <w:rFonts w:ascii="Times New Roman" w:hAnsi="Times New Roman"/>
          <w:spacing w:val="-1"/>
          <w:sz w:val="24"/>
          <w:szCs w:val="24"/>
        </w:rPr>
      </w:pPr>
      <w:proofErr w:type="gramStart"/>
      <w:r w:rsidRPr="00F25232">
        <w:rPr>
          <w:rFonts w:ascii="Times New Roman" w:hAnsi="Times New Roman"/>
          <w:sz w:val="24"/>
          <w:szCs w:val="24"/>
        </w:rPr>
        <w:t xml:space="preserve">Также 28.03.2019 Главам поселений принесено 10 протестов на административные регламенты осуществления муниципального  лесного контроля на территории Новотроицкого сельсовета в связи с несоответствием требованиям </w:t>
      </w:r>
      <w:r w:rsidRPr="00F25232">
        <w:rPr>
          <w:rFonts w:ascii="Times New Roman" w:hAnsi="Times New Roman"/>
          <w:spacing w:val="18"/>
          <w:sz w:val="24"/>
          <w:szCs w:val="24"/>
        </w:rPr>
        <w:t xml:space="preserve"> ч. 4 ст. 10, ч. 4.1 ст. 11  Федерального закона от 02.05.200</w:t>
      </w:r>
      <w:r w:rsidRPr="00F25232">
        <w:rPr>
          <w:rFonts w:ascii="Times New Roman" w:hAnsi="Times New Roman"/>
          <w:spacing w:val="28"/>
          <w:sz w:val="24"/>
          <w:szCs w:val="24"/>
        </w:rPr>
        <w:t>6</w:t>
      </w:r>
      <w:r w:rsidRPr="00F25232">
        <w:rPr>
          <w:rFonts w:ascii="Times New Roman" w:hAnsi="Times New Roman"/>
          <w:spacing w:val="18"/>
          <w:sz w:val="24"/>
          <w:szCs w:val="24"/>
        </w:rPr>
        <w:t xml:space="preserve"> № </w:t>
      </w:r>
      <w:r w:rsidRPr="00F25232">
        <w:rPr>
          <w:rFonts w:ascii="Times New Roman" w:hAnsi="Times New Roman"/>
          <w:spacing w:val="6"/>
          <w:sz w:val="24"/>
          <w:szCs w:val="24"/>
        </w:rPr>
        <w:t>59-ФЗ, регламентирующим  порядок и форму направления ответа на обращение, в том числе в час</w:t>
      </w:r>
      <w:r w:rsidRPr="00F25232">
        <w:rPr>
          <w:rFonts w:ascii="Times New Roman" w:hAnsi="Times New Roman"/>
          <w:spacing w:val="9"/>
          <w:sz w:val="24"/>
          <w:szCs w:val="24"/>
        </w:rPr>
        <w:t xml:space="preserve">ти порядка направления </w:t>
      </w:r>
      <w:r w:rsidRPr="00F25232">
        <w:rPr>
          <w:rFonts w:ascii="Times New Roman" w:hAnsi="Times New Roman"/>
          <w:spacing w:val="-1"/>
          <w:sz w:val="24"/>
          <w:szCs w:val="24"/>
        </w:rPr>
        <w:t>обращения в электронной форме.</w:t>
      </w:r>
      <w:proofErr w:type="gramEnd"/>
      <w:r w:rsidRPr="00F25232">
        <w:rPr>
          <w:rFonts w:ascii="Times New Roman" w:hAnsi="Times New Roman"/>
          <w:spacing w:val="-1"/>
          <w:sz w:val="24"/>
          <w:szCs w:val="24"/>
        </w:rPr>
        <w:t xml:space="preserve"> Протесты рассмотрены, удовлетворены, административные регламенты приведены в соответствие с действующим законодательством.</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15.04.2019 года прокурором принесено 12 протестов на постановления администрации поселений Северного района, в соответствии с которым определении границы прилегающих к некоторым организациям и объектам территорий, на которых не допускается  розничная продажа алкогольной продукции, так как указанные полномочия отнесены к органам местного самоуправления муниципального района.</w:t>
      </w:r>
    </w:p>
    <w:p w:rsidR="0074178E" w:rsidRPr="00F25232" w:rsidRDefault="0074178E" w:rsidP="001171CC">
      <w:pPr>
        <w:spacing w:after="0" w:line="240" w:lineRule="auto"/>
        <w:ind w:firstLine="567"/>
        <w:jc w:val="both"/>
        <w:rPr>
          <w:rFonts w:ascii="Times New Roman" w:hAnsi="Times New Roman" w:cs="Times New Roman"/>
          <w:sz w:val="24"/>
          <w:szCs w:val="24"/>
        </w:rPr>
      </w:pPr>
      <w:r w:rsidRPr="00F25232">
        <w:rPr>
          <w:rFonts w:ascii="Times New Roman" w:hAnsi="Times New Roman" w:cs="Times New Roman"/>
          <w:spacing w:val="-2"/>
          <w:sz w:val="24"/>
          <w:szCs w:val="24"/>
        </w:rPr>
        <w:t xml:space="preserve">В сфере противодействия коррупции за истекший период 2019 года прокуратурой района выявлено 55 нарушений федерального законодательства. По результатам проверок внесено 23 представления, по </w:t>
      </w:r>
      <w:proofErr w:type="gramStart"/>
      <w:r w:rsidRPr="00F25232">
        <w:rPr>
          <w:rFonts w:ascii="Times New Roman" w:hAnsi="Times New Roman" w:cs="Times New Roman"/>
          <w:spacing w:val="-2"/>
          <w:sz w:val="24"/>
          <w:szCs w:val="24"/>
        </w:rPr>
        <w:t>результатам</w:t>
      </w:r>
      <w:proofErr w:type="gramEnd"/>
      <w:r w:rsidRPr="00F25232">
        <w:rPr>
          <w:rFonts w:ascii="Times New Roman" w:hAnsi="Times New Roman" w:cs="Times New Roman"/>
          <w:spacing w:val="-2"/>
          <w:sz w:val="24"/>
          <w:szCs w:val="24"/>
        </w:rPr>
        <w:t xml:space="preserve"> рассмотрения которых 20 должностных лиц привлечено к дисциплинарной ответственности, </w:t>
      </w:r>
      <w:r w:rsidRPr="00F25232">
        <w:rPr>
          <w:rFonts w:ascii="Times New Roman" w:hAnsi="Times New Roman" w:cs="Times New Roman"/>
          <w:sz w:val="24"/>
          <w:szCs w:val="24"/>
        </w:rPr>
        <w:t xml:space="preserve">принесено 3 протеста на незаконные нормативные правовые акты (рассмотрены, удовлетворены), </w:t>
      </w:r>
      <w:r w:rsidRPr="00F25232">
        <w:rPr>
          <w:rFonts w:ascii="Times New Roman" w:hAnsi="Times New Roman" w:cs="Times New Roman"/>
          <w:spacing w:val="-2"/>
          <w:sz w:val="24"/>
          <w:szCs w:val="24"/>
        </w:rPr>
        <w:t xml:space="preserve"> </w:t>
      </w:r>
      <w:r w:rsidRPr="00F25232">
        <w:rPr>
          <w:rFonts w:ascii="Times New Roman" w:hAnsi="Times New Roman" w:cs="Times New Roman"/>
          <w:sz w:val="24"/>
          <w:szCs w:val="24"/>
        </w:rPr>
        <w:t>вынесено 1 постановление о возбуждении дела об административном правонарушении в отношении юридического лица по ст.19.29 КоАП РФ (рассмотрено, удовлетворено, штраф 50 000 рублей).</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Северного района в апреле 2018 года проведена проверка исполнения законодательства о противодействии коррупции в ООО «ЛПК </w:t>
      </w:r>
      <w:proofErr w:type="gramStart"/>
      <w:r w:rsidRPr="00F25232">
        <w:rPr>
          <w:rFonts w:ascii="Times New Roman" w:hAnsi="Times New Roman" w:cs="Times New Roman"/>
          <w:sz w:val="24"/>
          <w:szCs w:val="24"/>
        </w:rPr>
        <w:t>Северный</w:t>
      </w:r>
      <w:proofErr w:type="gramEnd"/>
      <w:r w:rsidRPr="00F25232">
        <w:rPr>
          <w:rFonts w:ascii="Times New Roman" w:hAnsi="Times New Roman" w:cs="Times New Roman"/>
          <w:sz w:val="24"/>
          <w:szCs w:val="24"/>
        </w:rPr>
        <w:t>».</w:t>
      </w:r>
    </w:p>
    <w:p w:rsidR="0074178E" w:rsidRPr="00F25232" w:rsidRDefault="0074178E" w:rsidP="001171CC">
      <w:pPr>
        <w:shd w:val="clear" w:color="auto" w:fill="FFFFFF"/>
        <w:spacing w:after="0" w:line="240" w:lineRule="auto"/>
        <w:ind w:right="19" w:firstLine="709"/>
        <w:jc w:val="both"/>
        <w:rPr>
          <w:rFonts w:ascii="Times New Roman" w:hAnsi="Times New Roman" w:cs="Times New Roman"/>
          <w:sz w:val="24"/>
          <w:szCs w:val="24"/>
        </w:rPr>
      </w:pPr>
      <w:r w:rsidRPr="00F25232">
        <w:rPr>
          <w:rFonts w:ascii="Times New Roman" w:hAnsi="Times New Roman" w:cs="Times New Roman"/>
          <w:sz w:val="24"/>
          <w:szCs w:val="24"/>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74178E" w:rsidRPr="00F25232" w:rsidRDefault="0074178E" w:rsidP="00F25232">
      <w:pPr>
        <w:shd w:val="clear" w:color="auto" w:fill="FFFFFF"/>
        <w:spacing w:line="240" w:lineRule="auto"/>
        <w:ind w:right="19" w:firstLine="709"/>
        <w:jc w:val="both"/>
        <w:rPr>
          <w:rFonts w:ascii="Times New Roman" w:hAnsi="Times New Roman" w:cs="Times New Roman"/>
          <w:sz w:val="24"/>
          <w:szCs w:val="24"/>
        </w:rPr>
      </w:pPr>
      <w:r w:rsidRPr="00F25232">
        <w:rPr>
          <w:rFonts w:ascii="Times New Roman" w:hAnsi="Times New Roman" w:cs="Times New Roman"/>
          <w:sz w:val="24"/>
          <w:szCs w:val="24"/>
        </w:rPr>
        <w:t>Приняв  на работу бывшего государственного служащего  (сотрудника ГУФСИН России по Новосибирской области)</w:t>
      </w:r>
      <w:r w:rsidRPr="00F25232">
        <w:rPr>
          <w:rFonts w:ascii="Times New Roman" w:hAnsi="Times New Roman" w:cs="Times New Roman"/>
          <w:spacing w:val="-1"/>
          <w:sz w:val="24"/>
          <w:szCs w:val="24"/>
        </w:rPr>
        <w:t xml:space="preserve"> </w:t>
      </w:r>
      <w:r w:rsidRPr="00F25232">
        <w:rPr>
          <w:rFonts w:ascii="Times New Roman" w:hAnsi="Times New Roman" w:cs="Times New Roman"/>
          <w:sz w:val="24"/>
          <w:szCs w:val="24"/>
        </w:rPr>
        <w:t xml:space="preserve">ООО «ЛПК </w:t>
      </w:r>
      <w:proofErr w:type="gramStart"/>
      <w:r w:rsidRPr="00F25232">
        <w:rPr>
          <w:rFonts w:ascii="Times New Roman" w:hAnsi="Times New Roman" w:cs="Times New Roman"/>
          <w:sz w:val="24"/>
          <w:szCs w:val="24"/>
        </w:rPr>
        <w:t>Северный</w:t>
      </w:r>
      <w:proofErr w:type="gramEnd"/>
      <w:r w:rsidRPr="00F25232">
        <w:rPr>
          <w:rFonts w:ascii="Times New Roman" w:hAnsi="Times New Roman" w:cs="Times New Roman"/>
          <w:sz w:val="24"/>
          <w:szCs w:val="24"/>
        </w:rPr>
        <w:t>»</w:t>
      </w:r>
      <w:r w:rsidRPr="00F25232">
        <w:rPr>
          <w:rFonts w:ascii="Times New Roman" w:hAnsi="Times New Roman" w:cs="Times New Roman"/>
          <w:spacing w:val="-1"/>
          <w:sz w:val="24"/>
          <w:szCs w:val="24"/>
        </w:rPr>
        <w:t xml:space="preserve"> обязано было уведомить, в установленные действующим законодательством сроки,  предыдущего работодателя -  </w:t>
      </w:r>
      <w:r w:rsidRPr="00F25232">
        <w:rPr>
          <w:rFonts w:ascii="Times New Roman" w:hAnsi="Times New Roman" w:cs="Times New Roman"/>
          <w:sz w:val="24"/>
          <w:szCs w:val="24"/>
        </w:rPr>
        <w:t>ГУФСИН России по Новосибирской области  о трудоустройстве  бывшего государственного служащего.</w:t>
      </w:r>
    </w:p>
    <w:p w:rsidR="0074178E" w:rsidRPr="00F25232" w:rsidRDefault="0074178E" w:rsidP="001171CC">
      <w:pPr>
        <w:adjustRightInd w:val="0"/>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lastRenderedPageBreak/>
        <w:t xml:space="preserve">В  нарушение требований ч. 4 статьи 12 Федерального закона «О противодействии </w:t>
      </w:r>
      <w:r w:rsidRPr="00F25232">
        <w:rPr>
          <w:rFonts w:ascii="Times New Roman" w:hAnsi="Times New Roman" w:cs="Times New Roman"/>
          <w:spacing w:val="-1"/>
          <w:sz w:val="24"/>
          <w:szCs w:val="24"/>
        </w:rPr>
        <w:t>коррупции»  от 25.12.2008  № 273,</w:t>
      </w:r>
      <w:r w:rsidRPr="00F25232">
        <w:rPr>
          <w:rFonts w:ascii="Times New Roman" w:hAnsi="Times New Roman" w:cs="Times New Roman"/>
          <w:sz w:val="24"/>
          <w:szCs w:val="24"/>
        </w:rPr>
        <w:t xml:space="preserve"> статьи 64.1 Трудового Кодекса Российской Федерации, уведомление о привлечении к трудовой </w:t>
      </w:r>
      <w:proofErr w:type="gramStart"/>
      <w:r w:rsidRPr="00F25232">
        <w:rPr>
          <w:rFonts w:ascii="Times New Roman" w:hAnsi="Times New Roman" w:cs="Times New Roman"/>
          <w:sz w:val="24"/>
          <w:szCs w:val="24"/>
        </w:rPr>
        <w:t>деятельности</w:t>
      </w:r>
      <w:proofErr w:type="gramEnd"/>
      <w:r w:rsidRPr="00F25232">
        <w:rPr>
          <w:rFonts w:ascii="Times New Roman" w:hAnsi="Times New Roman" w:cs="Times New Roman"/>
          <w:sz w:val="24"/>
          <w:szCs w:val="24"/>
        </w:rPr>
        <w:t xml:space="preserve"> бывшего сотрудника, ООО «ЛПК Северный»  в  ГУФСИН России по Новосибирской области в установленный законом срок  не направило.</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КоАП РФ (удовлетворено, штраф в размере 50 000 руб.).</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Также, в отчетном периоде 2019 года проведена проверка исполнения законодатель</w:t>
      </w:r>
      <w:r w:rsidRPr="00F25232">
        <w:rPr>
          <w:rFonts w:ascii="Times New Roman" w:hAnsi="Times New Roman" w:cs="Times New Roman"/>
          <w:sz w:val="24"/>
          <w:szCs w:val="24"/>
        </w:rPr>
        <w:softHyphen/>
        <w:t>ства об антикоррупционной экспертизе нормативных правовых актов и их проектов в администрации Биазинского сельсовета Северного района Новосибирской области.</w:t>
      </w:r>
    </w:p>
    <w:p w:rsidR="0074178E" w:rsidRPr="00F25232" w:rsidRDefault="0074178E" w:rsidP="001171CC">
      <w:pPr>
        <w:pStyle w:val="5"/>
        <w:shd w:val="clear" w:color="auto" w:fill="auto"/>
        <w:spacing w:line="240" w:lineRule="auto"/>
        <w:ind w:left="102" w:right="23" w:firstLine="499"/>
        <w:jc w:val="both"/>
        <w:rPr>
          <w:rFonts w:ascii="Times New Roman" w:hAnsi="Times New Roman" w:cs="Times New Roman"/>
          <w:sz w:val="24"/>
          <w:szCs w:val="24"/>
        </w:rPr>
      </w:pPr>
      <w:r w:rsidRPr="00F25232">
        <w:rPr>
          <w:rFonts w:ascii="Times New Roman" w:hAnsi="Times New Roman" w:cs="Times New Roman"/>
          <w:sz w:val="24"/>
          <w:szCs w:val="24"/>
        </w:rPr>
        <w:t xml:space="preserve">В ходе проведения проверки установлено, что антикоррупционная экспертиза муниципальных нормативных правовых актов администрации поселения, принятых во втором полугодии 2018 года, не проводилась, а также не проводилась антикоррупционная экспертиза проектов муниципальных нормативных правовых актов  за 2018 год.  </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прокуратурой района внесено  представление (представление рассмотрено, удовлетворено,1 должностное лицо привлечено к дисциплинарной ответственности).</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также были выявлены и в администрациях Остяцкого, Останинского и Северного сельсоветов Северного района Новосибирской области.</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В связи с выявленными нарушениями прокуратурой района внесено 3  представления  (представления рассмотрены, удовлетворены, 3 </w:t>
      </w:r>
      <w:proofErr w:type="gramStart"/>
      <w:r w:rsidRPr="00F25232">
        <w:rPr>
          <w:rFonts w:ascii="Times New Roman" w:hAnsi="Times New Roman" w:cs="Times New Roman"/>
          <w:sz w:val="24"/>
          <w:szCs w:val="24"/>
        </w:rPr>
        <w:t>должностных</w:t>
      </w:r>
      <w:proofErr w:type="gramEnd"/>
      <w:r w:rsidRPr="00F25232">
        <w:rPr>
          <w:rFonts w:ascii="Times New Roman" w:hAnsi="Times New Roman" w:cs="Times New Roman"/>
          <w:sz w:val="24"/>
          <w:szCs w:val="24"/>
        </w:rPr>
        <w:t xml:space="preserve"> лица привлечено к дисциплинарной ответственности).</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Северного района в апреле 2019 года проверено исполнение законодательства о противодействии коррупции в ООО «ЛПК </w:t>
      </w:r>
      <w:proofErr w:type="gramStart"/>
      <w:r w:rsidRPr="00F25232">
        <w:rPr>
          <w:rFonts w:ascii="Times New Roman" w:hAnsi="Times New Roman" w:cs="Times New Roman"/>
          <w:sz w:val="24"/>
          <w:szCs w:val="24"/>
        </w:rPr>
        <w:t>Северный</w:t>
      </w:r>
      <w:proofErr w:type="gramEnd"/>
      <w:r w:rsidRPr="00F25232">
        <w:rPr>
          <w:rFonts w:ascii="Times New Roman" w:hAnsi="Times New Roman" w:cs="Times New Roman"/>
          <w:sz w:val="24"/>
          <w:szCs w:val="24"/>
        </w:rPr>
        <w:t>», расположенного по адресу: Новосибирская область, Северный район, с</w:t>
      </w:r>
      <w:proofErr w:type="gramStart"/>
      <w:r w:rsidRPr="00F25232">
        <w:rPr>
          <w:rFonts w:ascii="Times New Roman" w:hAnsi="Times New Roman" w:cs="Times New Roman"/>
          <w:sz w:val="24"/>
          <w:szCs w:val="24"/>
        </w:rPr>
        <w:t>.С</w:t>
      </w:r>
      <w:proofErr w:type="gramEnd"/>
      <w:r w:rsidRPr="00F25232">
        <w:rPr>
          <w:rFonts w:ascii="Times New Roman" w:hAnsi="Times New Roman" w:cs="Times New Roman"/>
          <w:sz w:val="24"/>
          <w:szCs w:val="24"/>
        </w:rPr>
        <w:t>еверное, ул.Ленина,87.</w:t>
      </w:r>
    </w:p>
    <w:p w:rsidR="0074178E" w:rsidRPr="00F25232" w:rsidRDefault="0074178E" w:rsidP="00F25232">
      <w:pPr>
        <w:pStyle w:val="ConsPlusNormal0"/>
        <w:ind w:firstLine="709"/>
        <w:jc w:val="both"/>
        <w:rPr>
          <w:rFonts w:ascii="Times New Roman" w:hAnsi="Times New Roman" w:cs="Times New Roman"/>
          <w:sz w:val="24"/>
          <w:szCs w:val="24"/>
        </w:rPr>
      </w:pPr>
      <w:r w:rsidRPr="00F25232">
        <w:rPr>
          <w:rFonts w:ascii="Times New Roman" w:hAnsi="Times New Roman" w:cs="Times New Roman"/>
          <w:sz w:val="24"/>
          <w:szCs w:val="24"/>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74178E" w:rsidRPr="00F25232" w:rsidRDefault="0074178E" w:rsidP="00F25232">
      <w:pPr>
        <w:pStyle w:val="ConsPlusNormal0"/>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Однако в нарушение требований ст. 1, 13.3 Федерального закона № 273-ФЗ ООО «ЛПК </w:t>
      </w:r>
      <w:proofErr w:type="gramStart"/>
      <w:r w:rsidRPr="00F25232">
        <w:rPr>
          <w:rFonts w:ascii="Times New Roman" w:hAnsi="Times New Roman" w:cs="Times New Roman"/>
          <w:sz w:val="24"/>
          <w:szCs w:val="24"/>
        </w:rPr>
        <w:t>Северный</w:t>
      </w:r>
      <w:proofErr w:type="gramEnd"/>
      <w:r w:rsidRPr="00F25232">
        <w:rPr>
          <w:rFonts w:ascii="Times New Roman" w:hAnsi="Times New Roman" w:cs="Times New Roman"/>
          <w:sz w:val="24"/>
          <w:szCs w:val="24"/>
        </w:rPr>
        <w:t>» требования закона не выполняются. Меры по предупреждению коррупции в организации не разрабатывались и не принимались.</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Аналогичные нарушения были выявлены прокуратурой района в ходе проверки в ООО «Сибирский ЛПК, МКДОУ детский сад «Сказка»,  МКОУ </w:t>
      </w:r>
      <w:proofErr w:type="gramStart"/>
      <w:r w:rsidRPr="00F25232">
        <w:rPr>
          <w:rFonts w:ascii="Times New Roman" w:hAnsi="Times New Roman" w:cs="Times New Roman"/>
          <w:sz w:val="24"/>
          <w:szCs w:val="24"/>
        </w:rPr>
        <w:t>Верх-Красноярской</w:t>
      </w:r>
      <w:proofErr w:type="gramEnd"/>
      <w:r w:rsidRPr="00F25232">
        <w:rPr>
          <w:rFonts w:ascii="Times New Roman" w:hAnsi="Times New Roman" w:cs="Times New Roman"/>
          <w:sz w:val="24"/>
          <w:szCs w:val="24"/>
        </w:rPr>
        <w:t xml:space="preserve"> СШ, МКОУ Гражданцевской СШ.</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По результатам указанных  проверок, прокуратурой района в апреле - мае 2019 года руководителям 5 организаций внесено 5  представлений (4 представления рассмотрены, удовлетворены, 4 должностных лица привлечено к дисциплинарной ответственности, 1 представление находится на рассмотрении).</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F25232">
        <w:rPr>
          <w:rFonts w:ascii="Times New Roman" w:hAnsi="Times New Roman" w:cs="Times New Roman"/>
          <w:sz w:val="24"/>
          <w:szCs w:val="24"/>
        </w:rPr>
        <w:softHyphen/>
        <w:t>щее.</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Администрация Чувашинского сельсовета Северного района Новосибирской области в сети «Интернет» на сайте администрации (</w:t>
      </w:r>
      <w:hyperlink r:id="rId6" w:history="1">
        <w:r w:rsidRPr="00F25232">
          <w:rPr>
            <w:rStyle w:val="a3"/>
            <w:color w:val="auto"/>
            <w:sz w:val="24"/>
            <w:szCs w:val="24"/>
            <w:u w:val="none"/>
          </w:rPr>
          <w:t>http://chuvashinskiy.nso.ru/</w:t>
        </w:r>
      </w:hyperlink>
      <w:r w:rsidRPr="00F25232">
        <w:rPr>
          <w:rFonts w:ascii="Times New Roman" w:hAnsi="Times New Roman" w:cs="Times New Roman"/>
          <w:sz w:val="24"/>
          <w:szCs w:val="24"/>
        </w:rPr>
        <w:t xml:space="preserve">) размещает информацию о своей деятельности. </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Указом Президента РФ от 08.07.2013 № 613 утвержден Порядок размеще</w:t>
      </w:r>
      <w:r w:rsidRPr="00F25232">
        <w:rPr>
          <w:rFonts w:ascii="Times New Roman" w:hAnsi="Times New Roman" w:cs="Times New Roman"/>
          <w:sz w:val="24"/>
          <w:szCs w:val="24"/>
        </w:rPr>
        <w:softHyphen/>
        <w:t>ния сведений о доводах, расходах, об имуществе и обязательствах имуществен</w:t>
      </w:r>
      <w:r w:rsidRPr="00F25232">
        <w:rPr>
          <w:rFonts w:ascii="Times New Roman" w:hAnsi="Times New Roman" w:cs="Times New Roman"/>
          <w:sz w:val="24"/>
          <w:szCs w:val="24"/>
        </w:rPr>
        <w:softHyphen/>
        <w:t xml:space="preserve">ного характера на официальных сайтах органов власти и предоставления этих сведений общероссийским </w:t>
      </w:r>
      <w:r w:rsidRPr="00F25232">
        <w:rPr>
          <w:rFonts w:ascii="Times New Roman" w:hAnsi="Times New Roman" w:cs="Times New Roman"/>
          <w:sz w:val="24"/>
          <w:szCs w:val="24"/>
        </w:rPr>
        <w:lastRenderedPageBreak/>
        <w:t>средствам массовой информации для опубликования. При этом</w:t>
      </w:r>
      <w:proofErr w:type="gramStart"/>
      <w:r w:rsidRPr="00F25232">
        <w:rPr>
          <w:rFonts w:ascii="Times New Roman" w:hAnsi="Times New Roman" w:cs="Times New Roman"/>
          <w:sz w:val="24"/>
          <w:szCs w:val="24"/>
        </w:rPr>
        <w:t>,</w:t>
      </w:r>
      <w:proofErr w:type="gramEnd"/>
      <w:r w:rsidRPr="00F25232">
        <w:rPr>
          <w:rFonts w:ascii="Times New Roman" w:hAnsi="Times New Roman" w:cs="Times New Roman"/>
          <w:sz w:val="24"/>
          <w:szCs w:val="24"/>
        </w:rPr>
        <w:t xml:space="preserve"> пунктом 8 Указа органам местного самоуправления рекомендовано руководствоваться его положениями при разработке и утверждении аналогичного порядка на муниципальном уровне.</w:t>
      </w:r>
    </w:p>
    <w:p w:rsidR="0074178E" w:rsidRPr="00F25232" w:rsidRDefault="0074178E" w:rsidP="001171CC">
      <w:pPr>
        <w:spacing w:after="0" w:line="240" w:lineRule="auto"/>
        <w:ind w:firstLine="820"/>
        <w:jc w:val="both"/>
        <w:rPr>
          <w:rFonts w:ascii="Times New Roman" w:hAnsi="Times New Roman" w:cs="Times New Roman"/>
          <w:sz w:val="24"/>
          <w:szCs w:val="24"/>
        </w:rPr>
      </w:pPr>
      <w:proofErr w:type="gramStart"/>
      <w:r w:rsidRPr="00F25232">
        <w:rPr>
          <w:rFonts w:ascii="Times New Roman" w:hAnsi="Times New Roman" w:cs="Times New Roman"/>
          <w:sz w:val="24"/>
          <w:szCs w:val="24"/>
        </w:rPr>
        <w:t>Однако в нарушение п. 2, 4 Порядка, Постановления Губернатора Новосибирской области от 10.09.2013 № 226, на официальном сайте Чувашинского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Pr="00F25232">
        <w:rPr>
          <w:rFonts w:ascii="Times New Roman" w:hAnsi="Times New Roman" w:cs="Times New Roman"/>
          <w:sz w:val="24"/>
          <w:szCs w:val="24"/>
        </w:rPr>
        <w:softHyphen/>
        <w:t>ного характера лиц, замещающих должности руководителей муниципальных учреждений (директор МКУК «Чувашинский СДК», директор МКУ ЖКХ Чувашинского</w:t>
      </w:r>
      <w:proofErr w:type="gramEnd"/>
      <w:r w:rsidRPr="00F25232">
        <w:rPr>
          <w:rFonts w:ascii="Times New Roman" w:hAnsi="Times New Roman" w:cs="Times New Roman"/>
          <w:sz w:val="24"/>
          <w:szCs w:val="24"/>
        </w:rPr>
        <w:t xml:space="preserve"> сельсовета) за период с 01.01.2018 года по 31.12.2018 года. </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74178E" w:rsidRPr="00F25232" w:rsidRDefault="0074178E" w:rsidP="001171CC">
      <w:pPr>
        <w:spacing w:after="0" w:line="240" w:lineRule="auto"/>
        <w:ind w:firstLine="720"/>
        <w:jc w:val="both"/>
        <w:rPr>
          <w:rFonts w:ascii="Times New Roman" w:hAnsi="Times New Roman" w:cs="Times New Roman"/>
          <w:bCs/>
          <w:spacing w:val="-6"/>
          <w:sz w:val="24"/>
          <w:szCs w:val="24"/>
        </w:rPr>
      </w:pPr>
      <w:r w:rsidRPr="00F25232">
        <w:rPr>
          <w:rFonts w:ascii="Times New Roman" w:hAnsi="Times New Roman" w:cs="Times New Roman"/>
          <w:spacing w:val="-6"/>
          <w:sz w:val="24"/>
          <w:szCs w:val="24"/>
        </w:rPr>
        <w:t xml:space="preserve">В 1 полугодии 2019 года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Всего выявлено 73 нарушения указанного законодательства, внесено 19 представлений, по </w:t>
      </w:r>
      <w:proofErr w:type="gramStart"/>
      <w:r w:rsidRPr="00F25232">
        <w:rPr>
          <w:rFonts w:ascii="Times New Roman" w:hAnsi="Times New Roman" w:cs="Times New Roman"/>
          <w:sz w:val="24"/>
          <w:szCs w:val="24"/>
        </w:rPr>
        <w:t>результатам</w:t>
      </w:r>
      <w:proofErr w:type="gramEnd"/>
      <w:r w:rsidRPr="00F25232">
        <w:rPr>
          <w:rFonts w:ascii="Times New Roman" w:hAnsi="Times New Roman" w:cs="Times New Roman"/>
          <w:sz w:val="24"/>
          <w:szCs w:val="24"/>
        </w:rPr>
        <w:t xml:space="preserve"> рассмотрения которых 19 человек привлечены к дисциплинарной ответственности, на незаконные правовые акты принесено 25 протестов, в  суд направлено 12  исковых заявлений.</w:t>
      </w:r>
    </w:p>
    <w:p w:rsidR="0074178E" w:rsidRPr="00F25232" w:rsidRDefault="0074178E" w:rsidP="001171CC">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z w:val="24"/>
          <w:szCs w:val="24"/>
        </w:rPr>
        <w:t>Мониторинг действующего федерального и областного законодательства свидетельствует об исключении из полномочий местных поселений участие в профилактике терроризма.</w:t>
      </w:r>
    </w:p>
    <w:p w:rsidR="0074178E" w:rsidRPr="00F25232" w:rsidRDefault="0074178E" w:rsidP="001171CC">
      <w:pPr>
        <w:spacing w:after="0" w:line="240" w:lineRule="auto"/>
        <w:ind w:right="-1" w:firstLine="708"/>
        <w:jc w:val="both"/>
        <w:rPr>
          <w:rFonts w:ascii="Times New Roman" w:hAnsi="Times New Roman" w:cs="Times New Roman"/>
          <w:spacing w:val="2"/>
          <w:sz w:val="24"/>
          <w:szCs w:val="24"/>
          <w:shd w:val="clear" w:color="auto" w:fill="FFFFFF"/>
        </w:rPr>
      </w:pPr>
      <w:proofErr w:type="gramStart"/>
      <w:r w:rsidRPr="00F25232">
        <w:rPr>
          <w:rFonts w:ascii="Times New Roman" w:hAnsi="Times New Roman" w:cs="Times New Roman"/>
          <w:spacing w:val="2"/>
          <w:sz w:val="24"/>
          <w:szCs w:val="24"/>
          <w:shd w:val="clear" w:color="auto" w:fill="FFFFFF"/>
        </w:rPr>
        <w:t>В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 актов.</w:t>
      </w:r>
      <w:proofErr w:type="gramEnd"/>
    </w:p>
    <w:p w:rsidR="0074178E" w:rsidRPr="00F25232" w:rsidRDefault="0074178E" w:rsidP="001171CC">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pacing w:val="2"/>
          <w:sz w:val="24"/>
          <w:szCs w:val="24"/>
          <w:shd w:val="clear" w:color="auto" w:fill="FFFFFF"/>
        </w:rPr>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главам поселений </w:t>
      </w:r>
      <w:r w:rsidRPr="00F25232">
        <w:rPr>
          <w:rFonts w:ascii="Times New Roman" w:hAnsi="Times New Roman" w:cs="Times New Roman"/>
          <w:sz w:val="24"/>
          <w:szCs w:val="24"/>
        </w:rPr>
        <w:t xml:space="preserve"> 17.01.2019 принесено 12 протестов (рассмотрены, удовлетворены).</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выявлены при проверке муниципальных программ, регулирующих вопросы противодействия экстремистским проявлениям.</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Также выявлены нарушения </w:t>
      </w:r>
      <w:proofErr w:type="gramStart"/>
      <w:r w:rsidRPr="00F25232">
        <w:rPr>
          <w:rFonts w:ascii="Times New Roman" w:hAnsi="Times New Roman" w:cs="Times New Roman"/>
          <w:sz w:val="24"/>
          <w:szCs w:val="24"/>
        </w:rPr>
        <w:t>в деятельности администрации Северного района  при проверке  соблюдения законодательства о противодействии терроризму при реализации полномочий по разработке</w:t>
      </w:r>
      <w:proofErr w:type="gramEnd"/>
      <w:r w:rsidRPr="00F25232">
        <w:rPr>
          <w:rFonts w:ascii="Times New Roman" w:hAnsi="Times New Roman" w:cs="Times New Roman"/>
          <w:sz w:val="24"/>
          <w:szCs w:val="24"/>
        </w:rPr>
        <w:t xml:space="preserve">, принятию, финансированию районных программ в указанной сфере. </w:t>
      </w:r>
    </w:p>
    <w:p w:rsidR="0074178E" w:rsidRPr="00F25232" w:rsidRDefault="0074178E" w:rsidP="001171CC">
      <w:pPr>
        <w:pStyle w:val="ConsPlusNormal0"/>
        <w:ind w:firstLine="540"/>
        <w:jc w:val="both"/>
        <w:rPr>
          <w:rFonts w:ascii="Times New Roman" w:hAnsi="Times New Roman" w:cs="Times New Roman"/>
          <w:sz w:val="24"/>
          <w:szCs w:val="24"/>
        </w:rPr>
      </w:pPr>
      <w:r w:rsidRPr="00F25232">
        <w:rPr>
          <w:rFonts w:ascii="Times New Roman" w:hAnsi="Times New Roman" w:cs="Times New Roman"/>
          <w:sz w:val="24"/>
          <w:szCs w:val="24"/>
        </w:rPr>
        <w:t>При осуществлении надзора за соблюдением законодательства о транспортной безопасности установлено следующее. На территории Северного района находится 3 объекта транспортной безопасности: ОАО «Северноеагротранс», МУП «АТП Северное», мост через реку Зункуй. В отношении указанных объектов выявлены нарушения анализируемого законодательства.</w:t>
      </w:r>
    </w:p>
    <w:p w:rsidR="0074178E" w:rsidRPr="00F25232" w:rsidRDefault="0074178E" w:rsidP="00F25232">
      <w:pPr>
        <w:pStyle w:val="ConsPlusNormal0"/>
        <w:ind w:firstLine="540"/>
        <w:jc w:val="both"/>
        <w:rPr>
          <w:rFonts w:ascii="Times New Roman" w:hAnsi="Times New Roman" w:cs="Times New Roman"/>
          <w:sz w:val="24"/>
          <w:szCs w:val="24"/>
        </w:rPr>
      </w:pPr>
      <w:r w:rsidRPr="00F25232">
        <w:rPr>
          <w:rFonts w:ascii="Times New Roman" w:hAnsi="Times New Roman" w:cs="Times New Roman"/>
          <w:sz w:val="24"/>
          <w:szCs w:val="24"/>
        </w:rPr>
        <w:lastRenderedPageBreak/>
        <w:t>Так, в ходе проверки МУП «АТП  Северное» установлено, что предприятие осуществляет пассажирские перевозки с 05.09.2018. Однако до настоящего времени вопрос перед компетентным органом в области обеспечения транспортной безопасности о проведении  категорирования транспортных средств не инициирован.  По результатам проверки 15.04.2019 руководителю МУП внесено представление (рассмотрено, удовлетворено, 1 должностное лицо привлечено к дисциплинарной ответственности).</w:t>
      </w:r>
    </w:p>
    <w:p w:rsidR="0074178E" w:rsidRPr="00F25232" w:rsidRDefault="0074178E" w:rsidP="001171CC">
      <w:pPr>
        <w:spacing w:after="0" w:line="240" w:lineRule="auto"/>
        <w:ind w:right="40"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На территории района в муниципальной собственности находятся 9 мостов, из которых 8 мостов имеют длину до 25 метров. </w:t>
      </w:r>
    </w:p>
    <w:p w:rsidR="0074178E" w:rsidRPr="00F25232" w:rsidRDefault="0074178E" w:rsidP="001171CC">
      <w:pPr>
        <w:pStyle w:val="ConsPlusNormal0"/>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  В муниципальной собственности Северного сельсовета находится мост через реку Зункуй по ул. </w:t>
      </w:r>
      <w:proofErr w:type="gramStart"/>
      <w:r w:rsidRPr="00F25232">
        <w:rPr>
          <w:rFonts w:ascii="Times New Roman" w:hAnsi="Times New Roman" w:cs="Times New Roman"/>
          <w:sz w:val="24"/>
          <w:szCs w:val="24"/>
        </w:rPr>
        <w:t>Октябрьская</w:t>
      </w:r>
      <w:proofErr w:type="gramEnd"/>
      <w:r w:rsidRPr="00F25232">
        <w:rPr>
          <w:rFonts w:ascii="Times New Roman" w:hAnsi="Times New Roman" w:cs="Times New Roman"/>
          <w:sz w:val="24"/>
          <w:szCs w:val="24"/>
        </w:rPr>
        <w:t xml:space="preserve"> в с. Северном Северного района Новосибирской области, протяженностью 30.000 метров (свидетельство о государственной регистрации права от 17.07.2015).  </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в ходе настоящей проверки установлено следующее.</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12.05.2017 администрацией сельсовета заключен договор на выполнение работ по  технической инвентаризации объекта. 30.06.2017 администрацией Северного сельсовета  заключен договор по обследованию автодорожного железобетонного моста через р. Зункуй </w:t>
      </w:r>
      <w:proofErr w:type="gramStart"/>
      <w:r w:rsidRPr="00F25232">
        <w:rPr>
          <w:rFonts w:ascii="Times New Roman" w:hAnsi="Times New Roman" w:cs="Times New Roman"/>
          <w:sz w:val="24"/>
          <w:szCs w:val="24"/>
        </w:rPr>
        <w:t>в</w:t>
      </w:r>
      <w:proofErr w:type="gramEnd"/>
      <w:r w:rsidRPr="00F25232">
        <w:rPr>
          <w:rFonts w:ascii="Times New Roman" w:hAnsi="Times New Roman" w:cs="Times New Roman"/>
          <w:sz w:val="24"/>
          <w:szCs w:val="24"/>
        </w:rPr>
        <w:t xml:space="preserve"> с. Северном. Результаты проведенной работы получены органом местного самоуправления в декабре 2017 года.  </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Однако до настоящего времени органом местного самоуправления вопрос перед компетентным органом в области обеспечения транспортной безопасности о проведении  категорирования указанного выше моста не инициирован. </w:t>
      </w:r>
    </w:p>
    <w:p w:rsidR="0074178E" w:rsidRPr="00F25232" w:rsidRDefault="0074178E" w:rsidP="001171C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В </w:t>
      </w:r>
      <w:proofErr w:type="gramStart"/>
      <w:r w:rsidRPr="00F25232">
        <w:rPr>
          <w:rFonts w:ascii="Times New Roman" w:hAnsi="Times New Roman" w:cs="Times New Roman"/>
          <w:sz w:val="24"/>
          <w:szCs w:val="24"/>
        </w:rPr>
        <w:t>связи</w:t>
      </w:r>
      <w:proofErr w:type="gramEnd"/>
      <w:r w:rsidRPr="00F25232">
        <w:rPr>
          <w:rFonts w:ascii="Times New Roman" w:hAnsi="Times New Roman" w:cs="Times New Roman"/>
          <w:sz w:val="24"/>
          <w:szCs w:val="24"/>
        </w:rPr>
        <w:t xml:space="preserve"> с чем 20.11.2018 Главе Северного сельсовета внесено представление (рассмотрено, удовлетворено, 1 должностное лицо привлечено к дисциплинарной ответственности).</w:t>
      </w:r>
    </w:p>
    <w:p w:rsidR="0074178E" w:rsidRPr="00F25232" w:rsidRDefault="0074178E" w:rsidP="001171CC">
      <w:pPr>
        <w:spacing w:after="0" w:line="240" w:lineRule="auto"/>
        <w:ind w:right="-2" w:firstLine="589"/>
        <w:jc w:val="both"/>
        <w:rPr>
          <w:rFonts w:ascii="Times New Roman" w:hAnsi="Times New Roman" w:cs="Times New Roman"/>
          <w:sz w:val="24"/>
          <w:szCs w:val="24"/>
        </w:rPr>
      </w:pPr>
      <w:r w:rsidRPr="00F25232">
        <w:rPr>
          <w:rFonts w:ascii="Times New Roman" w:hAnsi="Times New Roman" w:cs="Times New Roman"/>
          <w:sz w:val="24"/>
          <w:szCs w:val="24"/>
        </w:rPr>
        <w:t>В ходе повторной проверки исполнения требований по категорированию прокуратурой района установлено, что до настоящего времени полная и достоверная информация для проведения категорирования моста в компетентные органы в области обеспечения транспортной безопасности не направлена. В связи с чем, 14.05.219 в суд направлено исковое заявление к администрации Северного сельсовета (иск судом рассмотрен, удовлетворен в полном объеме).</w:t>
      </w:r>
    </w:p>
    <w:p w:rsidR="0074178E" w:rsidRPr="00F25232" w:rsidRDefault="0074178E" w:rsidP="001171CC">
      <w:pPr>
        <w:spacing w:after="0" w:line="240" w:lineRule="auto"/>
        <w:ind w:right="40" w:firstLine="720"/>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31.01.2018 в суд было направлено исковое заявление о понуждении к исполнению обязанности в натуре ОАО АТП «Северноеагротранс» провести оценку уязвимости. Исковое заявление рассмотрено 15.02.2018, удовлетворено, суд обязал ответчика провести оценку уязвимости не позднее 01.01.2019 года. Решение суда не обжаловано, вступило в законную силу. В рамках исполнительного производства сведения в отношении транспортных средств направлены для проведения оценки уязвимости.</w:t>
      </w:r>
    </w:p>
    <w:p w:rsidR="0074178E" w:rsidRPr="00F25232" w:rsidRDefault="0074178E" w:rsidP="001171CC">
      <w:pPr>
        <w:spacing w:after="0" w:line="240" w:lineRule="auto"/>
        <w:ind w:right="-2" w:firstLine="589"/>
        <w:jc w:val="both"/>
        <w:rPr>
          <w:rFonts w:ascii="Times New Roman" w:hAnsi="Times New Roman" w:cs="Times New Roman"/>
          <w:sz w:val="24"/>
          <w:szCs w:val="24"/>
        </w:rPr>
      </w:pPr>
      <w:r w:rsidRPr="00F25232">
        <w:rPr>
          <w:rFonts w:ascii="Times New Roman" w:hAnsi="Times New Roman" w:cs="Times New Roman"/>
          <w:sz w:val="24"/>
          <w:szCs w:val="24"/>
        </w:rPr>
        <w:t>При проверке законодательства об антитеррористической защищенности указанных объектов образования выявлены следующие нарушения.</w:t>
      </w:r>
    </w:p>
    <w:p w:rsidR="0074178E" w:rsidRPr="00F25232" w:rsidRDefault="0074178E" w:rsidP="001171CC">
      <w:pPr>
        <w:adjustRightInd w:val="0"/>
        <w:spacing w:after="0" w:line="240" w:lineRule="auto"/>
        <w:ind w:firstLine="539"/>
        <w:jc w:val="both"/>
        <w:rPr>
          <w:rFonts w:ascii="Times New Roman" w:hAnsi="Times New Roman" w:cs="Times New Roman"/>
          <w:sz w:val="24"/>
          <w:szCs w:val="24"/>
        </w:rPr>
      </w:pPr>
      <w:proofErr w:type="gramStart"/>
      <w:r w:rsidRPr="00F25232">
        <w:rPr>
          <w:rFonts w:ascii="Times New Roman" w:hAnsi="Times New Roman" w:cs="Times New Roman"/>
          <w:sz w:val="24"/>
          <w:szCs w:val="24"/>
        </w:rPr>
        <w:t>При проверке соблюдения указанного законодательства в МКОУ Биазинской средней и Останинской, Остяцкой основных школах выявлено, что  в нарушение п. 22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(далее Требования), утвержденных постановлением Правительства РФ от 07.10.2017 N 1235, в образовательных организациях  практические занятия по действиям</w:t>
      </w:r>
      <w:proofErr w:type="gramEnd"/>
      <w:r w:rsidRPr="00F25232">
        <w:rPr>
          <w:rFonts w:ascii="Times New Roman" w:hAnsi="Times New Roman" w:cs="Times New Roman"/>
          <w:sz w:val="24"/>
          <w:szCs w:val="24"/>
        </w:rPr>
        <w:t xml:space="preserve"> при обнаружении посторонних лиц и подозрительных предметов, а также при угрозе совершения террористического акта, в течение 2018- января 2019 гг. не проводились.</w:t>
      </w:r>
    </w:p>
    <w:p w:rsidR="0074178E" w:rsidRPr="00F25232" w:rsidRDefault="0074178E" w:rsidP="001171CC">
      <w:pPr>
        <w:adjustRightInd w:val="0"/>
        <w:spacing w:after="0" w:line="240" w:lineRule="auto"/>
        <w:ind w:firstLine="539"/>
        <w:jc w:val="both"/>
        <w:rPr>
          <w:rFonts w:ascii="Times New Roman" w:hAnsi="Times New Roman" w:cs="Times New Roman"/>
          <w:sz w:val="24"/>
          <w:szCs w:val="24"/>
        </w:rPr>
      </w:pPr>
      <w:proofErr w:type="gramStart"/>
      <w:r w:rsidRPr="00F25232">
        <w:rPr>
          <w:rFonts w:ascii="Times New Roman" w:hAnsi="Times New Roman" w:cs="Times New Roman"/>
          <w:sz w:val="24"/>
          <w:szCs w:val="24"/>
        </w:rPr>
        <w:t xml:space="preserve">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w:t>
      </w:r>
      <w:r w:rsidRPr="00F25232">
        <w:rPr>
          <w:rFonts w:ascii="Times New Roman" w:hAnsi="Times New Roman" w:cs="Times New Roman"/>
          <w:sz w:val="24"/>
          <w:szCs w:val="24"/>
        </w:rPr>
        <w:lastRenderedPageBreak/>
        <w:t>(территориях), номера телефонов территориальных органов безопасности,  территориальных органов Федеральной службы войск национальной гвардии Российской Федерации, в МКОУ не размещены.</w:t>
      </w:r>
      <w:proofErr w:type="gramEnd"/>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Школы не оборудованы системой экстренного оповещения работников, обучающихся и иных лиц о потенциальной угрозе возникновения или возникновении чрезвычайной ситуации, отсутствуют металлодетекторы.</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По результатам проверки руководителям образовательных организаций в январе 2019 года внесено 3 представления (рассмотрены, 3 работника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не были обеспечены месталлодетекторами, а также не оборудованы системой оповещения, в суд направлено 3 исковых заявления.</w:t>
      </w:r>
    </w:p>
    <w:p w:rsidR="0074178E" w:rsidRPr="00F25232" w:rsidRDefault="0074178E" w:rsidP="001171CC">
      <w:pPr>
        <w:adjustRightInd w:val="0"/>
        <w:spacing w:after="0" w:line="240" w:lineRule="auto"/>
        <w:ind w:firstLine="708"/>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F25232">
        <w:rPr>
          <w:rFonts w:ascii="Times New Roman" w:hAnsi="Times New Roman" w:cs="Times New Roman"/>
          <w:sz w:val="24"/>
          <w:szCs w:val="24"/>
          <w:shd w:val="clear" w:color="auto" w:fill="FFFFFF"/>
        </w:rPr>
        <w:t>.</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Кроме того, в соответствии с позицией прокурора производство по искам в части обеспечения образовательных организаций  металлоискателем (металлодетектором) было прекращено, в связи с добровольным исполнением ответчиками данной обязанности до рассмотрения исковых требований судом по существу.</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Сроки исполнения судебных решений находятся на контроле в районной прокуратуре.</w:t>
      </w:r>
    </w:p>
    <w:p w:rsidR="0074178E" w:rsidRPr="00F25232" w:rsidRDefault="0074178E" w:rsidP="001171CC">
      <w:pPr>
        <w:adjustRightInd w:val="0"/>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района проведены проверки соблюдения законодательства о противодействии экстремизму в 5 образовательных организациях района (школах). </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Так, при проверке организации работы в МКОУ </w:t>
      </w:r>
      <w:proofErr w:type="gramStart"/>
      <w:r w:rsidRPr="00F25232">
        <w:rPr>
          <w:rFonts w:ascii="Times New Roman" w:hAnsi="Times New Roman" w:cs="Times New Roman"/>
          <w:sz w:val="24"/>
          <w:szCs w:val="24"/>
        </w:rPr>
        <w:t>Верх-Красноярской</w:t>
      </w:r>
      <w:proofErr w:type="gramEnd"/>
      <w:r w:rsidRPr="00F25232">
        <w:rPr>
          <w:rFonts w:ascii="Times New Roman" w:hAnsi="Times New Roman" w:cs="Times New Roman"/>
          <w:sz w:val="24"/>
          <w:szCs w:val="24"/>
        </w:rPr>
        <w:t xml:space="preserve"> средней школе было установлено, что Федеральный список экстремистских материалов по состоянию на 08.05.2019 не обновлен. Сверка библиотечного фонда и поступающей литературы с обновлениями в Федеральный список экстремистских материалов не проводится. В соответствующем журнале данные сверки  не отражены.</w:t>
      </w:r>
    </w:p>
    <w:p w:rsidR="0074178E" w:rsidRPr="00F25232" w:rsidRDefault="0074178E" w:rsidP="001171C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Проверка организации воспитательной работы по профилактике экстремизму в образовательной организации показала: план воспитательной работы на 2018-2019 учебный год утвержден руководителем школы 30.08.2018, принят педагогическим советом школы.  </w:t>
      </w:r>
    </w:p>
    <w:p w:rsidR="0074178E" w:rsidRPr="00F25232" w:rsidRDefault="0074178E" w:rsidP="001171CC">
      <w:pPr>
        <w:spacing w:after="0" w:line="240" w:lineRule="auto"/>
        <w:ind w:firstLine="708"/>
        <w:jc w:val="both"/>
        <w:rPr>
          <w:rFonts w:ascii="Times New Roman" w:hAnsi="Times New Roman" w:cs="Times New Roman"/>
          <w:spacing w:val="-2"/>
          <w:sz w:val="24"/>
          <w:szCs w:val="24"/>
        </w:rPr>
      </w:pPr>
      <w:r w:rsidRPr="00F25232">
        <w:rPr>
          <w:rFonts w:ascii="Times New Roman" w:hAnsi="Times New Roman" w:cs="Times New Roman"/>
          <w:sz w:val="24"/>
          <w:szCs w:val="24"/>
        </w:rPr>
        <w:t xml:space="preserve">При проверке организации воспитательной работы по профилактике экстремизму в образовательной организации установлено, что фактически в период с сентября по май 2019 года в соответствии с планом воспитательной работы МКОУ </w:t>
      </w:r>
      <w:proofErr w:type="gramStart"/>
      <w:r w:rsidRPr="00F25232">
        <w:rPr>
          <w:rFonts w:ascii="Times New Roman" w:hAnsi="Times New Roman" w:cs="Times New Roman"/>
          <w:sz w:val="24"/>
          <w:szCs w:val="24"/>
        </w:rPr>
        <w:t>Верх-Красноярской</w:t>
      </w:r>
      <w:proofErr w:type="gramEnd"/>
      <w:r w:rsidRPr="00F25232">
        <w:rPr>
          <w:rFonts w:ascii="Times New Roman" w:hAnsi="Times New Roman" w:cs="Times New Roman"/>
          <w:sz w:val="24"/>
          <w:szCs w:val="24"/>
        </w:rPr>
        <w:t xml:space="preserve"> СШ запланировано и проведено только одно мероприятие, охвачены учащиеся 6-7 классов.   Допущенные нарушения создают предпосылки ознакомления детей с экстремистскими материалами, что может повлечь негативное влияние</w:t>
      </w:r>
      <w:r w:rsidRPr="00F25232">
        <w:rPr>
          <w:rFonts w:ascii="Times New Roman" w:hAnsi="Times New Roman" w:cs="Times New Roman"/>
          <w:spacing w:val="-2"/>
          <w:sz w:val="24"/>
          <w:szCs w:val="24"/>
        </w:rPr>
        <w:t xml:space="preserve"> на их физическое, интеллектуальное, психическое, духовное и нравственное развитие.</w:t>
      </w:r>
    </w:p>
    <w:p w:rsidR="0074178E" w:rsidRPr="00F25232" w:rsidRDefault="0074178E" w:rsidP="001171CC">
      <w:pPr>
        <w:adjustRightInd w:val="0"/>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выявлено в пяти школах района. По результатам проверки директорам школ внесено 5 представлений (рассмотрены, удовлетворены, 7 работников школ привлечены к дисциплинарной ответственности).</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в истекшем периоде 2019 года выявлены также нарушения о муниципальной собственности.</w:t>
      </w:r>
    </w:p>
    <w:p w:rsidR="0074178E" w:rsidRPr="00F25232" w:rsidRDefault="0074178E" w:rsidP="001171CC">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Северного района Новосибирской области в 2019 году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 </w:t>
      </w:r>
    </w:p>
    <w:p w:rsidR="0074178E" w:rsidRPr="00F25232" w:rsidRDefault="0074178E" w:rsidP="001171CC">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На территории Северного района действует  1 муниципальное унитарное предприятие  - муниципальное унитарное предприятие «Северное автотранспортное </w:t>
      </w:r>
      <w:r w:rsidRPr="00F25232">
        <w:rPr>
          <w:rFonts w:ascii="Times New Roman" w:hAnsi="Times New Roman" w:cs="Times New Roman"/>
          <w:sz w:val="24"/>
          <w:szCs w:val="24"/>
        </w:rPr>
        <w:lastRenderedPageBreak/>
        <w:t xml:space="preserve">предприятие» Северного района Новосибирской области (сокращенное название МУП «Северное»). </w:t>
      </w:r>
    </w:p>
    <w:p w:rsidR="0074178E" w:rsidRPr="00F25232" w:rsidRDefault="0074178E" w:rsidP="001171CC">
      <w:pPr>
        <w:suppressAutoHyphens/>
        <w:spacing w:after="0" w:line="240" w:lineRule="auto"/>
        <w:ind w:firstLine="720"/>
        <w:jc w:val="both"/>
        <w:rPr>
          <w:rFonts w:ascii="Times New Roman" w:hAnsi="Times New Roman" w:cs="Times New Roman"/>
          <w:sz w:val="24"/>
          <w:szCs w:val="24"/>
        </w:rPr>
      </w:pPr>
      <w:proofErr w:type="gramStart"/>
      <w:r w:rsidRPr="00F25232">
        <w:rPr>
          <w:rFonts w:ascii="Times New Roman" w:hAnsi="Times New Roman" w:cs="Times New Roman"/>
          <w:sz w:val="24"/>
          <w:szCs w:val="24"/>
        </w:rPr>
        <w:t>По результатам проверки внесено представление Главе Северного района в связи с отсутствием установленных Федеральным законом муниципальных нормативных правовых актов (порядок заключения контракта с руководителем предприятия; порядок составления, утверждения и установления показателей планов (программы) финансово-хозяйственной деятельности унитарного предприятия;  перечень документов, предоставляемых вместе с бухгалтерской отчетностью по окончании отчетного периода; порядок осуществления заимствований).</w:t>
      </w:r>
      <w:proofErr w:type="gramEnd"/>
      <w:r w:rsidRPr="00F25232">
        <w:rPr>
          <w:rFonts w:ascii="Times New Roman" w:hAnsi="Times New Roman" w:cs="Times New Roman"/>
          <w:sz w:val="24"/>
          <w:szCs w:val="24"/>
        </w:rPr>
        <w:t xml:space="preserve"> Также органом местного самоуправления не исполнена обязанность по утверждению показателей экономической эффективности деятельности предприятия, оценке имущества для определения его стоимости. </w:t>
      </w:r>
    </w:p>
    <w:p w:rsidR="0074178E" w:rsidRPr="00F25232" w:rsidRDefault="0074178E" w:rsidP="001171CC">
      <w:pPr>
        <w:suppressAutoHyphens/>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Представление рассмотрено, удовлетворено, 1 должностное лицо привлечено к дисциплинарной ответственности.</w:t>
      </w:r>
    </w:p>
    <w:p w:rsidR="0074178E" w:rsidRPr="00F25232" w:rsidRDefault="0074178E" w:rsidP="001171CC">
      <w:pPr>
        <w:spacing w:after="0" w:line="240" w:lineRule="auto"/>
        <w:ind w:firstLine="540"/>
        <w:jc w:val="both"/>
        <w:rPr>
          <w:rFonts w:ascii="Times New Roman" w:hAnsi="Times New Roman" w:cs="Times New Roman"/>
          <w:sz w:val="24"/>
          <w:szCs w:val="24"/>
        </w:rPr>
      </w:pPr>
      <w:bookmarkStart w:id="1" w:name="sub_91"/>
      <w:r w:rsidRPr="00F25232">
        <w:rPr>
          <w:rFonts w:ascii="Times New Roman" w:hAnsi="Times New Roman" w:cs="Times New Roman"/>
          <w:sz w:val="24"/>
          <w:szCs w:val="24"/>
        </w:rPr>
        <w:t xml:space="preserve">Также, прокуратурой Северного района проведена проверка  соблюдения законодательства о муниципальной собственности при заключении администрацией Верх-Красноярского сельсовета Северного </w:t>
      </w:r>
      <w:proofErr w:type="gramStart"/>
      <w:r w:rsidRPr="00F25232">
        <w:rPr>
          <w:rFonts w:ascii="Times New Roman" w:hAnsi="Times New Roman" w:cs="Times New Roman"/>
          <w:sz w:val="24"/>
          <w:szCs w:val="24"/>
        </w:rPr>
        <w:t>района Новосибирской области договоров аренды земельных участков</w:t>
      </w:r>
      <w:proofErr w:type="gramEnd"/>
      <w:r w:rsidRPr="00F25232">
        <w:rPr>
          <w:rFonts w:ascii="Times New Roman" w:hAnsi="Times New Roman" w:cs="Times New Roman"/>
          <w:sz w:val="24"/>
          <w:szCs w:val="24"/>
        </w:rPr>
        <w:t>. В ходе проверки установлено следующее.</w:t>
      </w:r>
    </w:p>
    <w:p w:rsidR="0074178E" w:rsidRPr="00F25232" w:rsidRDefault="0074178E" w:rsidP="001171CC">
      <w:pPr>
        <w:adjustRightInd w:val="0"/>
        <w:spacing w:after="0" w:line="240" w:lineRule="auto"/>
        <w:ind w:firstLine="540"/>
        <w:jc w:val="both"/>
        <w:rPr>
          <w:rFonts w:ascii="Times New Roman" w:hAnsi="Times New Roman" w:cs="Times New Roman"/>
          <w:sz w:val="24"/>
          <w:szCs w:val="24"/>
        </w:rPr>
      </w:pPr>
      <w:proofErr w:type="gramStart"/>
      <w:r w:rsidRPr="00F25232">
        <w:rPr>
          <w:rFonts w:ascii="Times New Roman" w:hAnsi="Times New Roman" w:cs="Times New Roman"/>
          <w:sz w:val="24"/>
          <w:szCs w:val="24"/>
        </w:rPr>
        <w:t>В ходе проверки установлено, что администрацией Верх-Красноярского сельсовета  при наличии заключенных договоров 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 меры, направленные на государственную регистрацию договоров аренды в отношении муниципального имущества, не приняты, что свидетельствует о длительном бездействии должностных</w:t>
      </w:r>
      <w:proofErr w:type="gramEnd"/>
      <w:r w:rsidRPr="00F25232">
        <w:rPr>
          <w:rFonts w:ascii="Times New Roman" w:hAnsi="Times New Roman" w:cs="Times New Roman"/>
          <w:sz w:val="24"/>
          <w:szCs w:val="24"/>
        </w:rPr>
        <w:t xml:space="preserve"> органов местного самоуправления, необоснованном </w:t>
      </w:r>
      <w:proofErr w:type="gramStart"/>
      <w:r w:rsidRPr="00F25232">
        <w:rPr>
          <w:rFonts w:ascii="Times New Roman" w:hAnsi="Times New Roman" w:cs="Times New Roman"/>
          <w:sz w:val="24"/>
          <w:szCs w:val="24"/>
        </w:rPr>
        <w:t>создании</w:t>
      </w:r>
      <w:proofErr w:type="gramEnd"/>
      <w:r w:rsidRPr="00F25232">
        <w:rPr>
          <w:rFonts w:ascii="Times New Roman" w:hAnsi="Times New Roman" w:cs="Times New Roman"/>
          <w:sz w:val="24"/>
          <w:szCs w:val="24"/>
        </w:rPr>
        <w:t xml:space="preserve"> условий для неэффективного пользования муниципальной собственностью.   </w:t>
      </w:r>
    </w:p>
    <w:bookmarkEnd w:id="1"/>
    <w:p w:rsidR="0074178E" w:rsidRPr="00F25232" w:rsidRDefault="0074178E" w:rsidP="001171CC">
      <w:pPr>
        <w:suppressAutoHyphens/>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В истекшем периоде 2019 года прокуратурой района в жилищно-коммунальной сфере внесено 28 представлений, по результатам рассмотрения представлений 25 должностных лиц привлечены к дисциплинарной ответственности, 2 должностных лица привлечены к административной ответственности  по  ст.6.3 КоАП РФ (назначено административное наказание в виде штрафов на общую сумму 1 000 рублей),</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Наиболее характерными явились наличие кредиторской задолженности за поставленные коммунальные ресурсы,  принятие органами местного самоуправления муниципальных нормативных правовых актов, противоречащих требованиям законодательства, преждевременное окончание отопительного периода и др.</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Так, прокуратурой Северного района 11.04.2019 года с участием главного специалиста-эксперта территориального отдела Управления Роспотребнадзора по Новосибирской области </w:t>
      </w:r>
      <w:proofErr w:type="gramStart"/>
      <w:r w:rsidRPr="00F25232">
        <w:rPr>
          <w:rFonts w:ascii="Times New Roman" w:hAnsi="Times New Roman" w:cs="Times New Roman"/>
          <w:sz w:val="24"/>
          <w:szCs w:val="24"/>
        </w:rPr>
        <w:t>в</w:t>
      </w:r>
      <w:proofErr w:type="gramEnd"/>
      <w:r w:rsidRPr="00F25232">
        <w:rPr>
          <w:rFonts w:ascii="Times New Roman" w:hAnsi="Times New Roman" w:cs="Times New Roman"/>
          <w:sz w:val="24"/>
          <w:szCs w:val="24"/>
        </w:rPr>
        <w:t xml:space="preserve"> </w:t>
      </w:r>
      <w:proofErr w:type="gramStart"/>
      <w:r w:rsidRPr="00F25232">
        <w:rPr>
          <w:rFonts w:ascii="Times New Roman" w:hAnsi="Times New Roman" w:cs="Times New Roman"/>
          <w:sz w:val="24"/>
          <w:szCs w:val="24"/>
        </w:rPr>
        <w:t>Барабинском</w:t>
      </w:r>
      <w:proofErr w:type="gramEnd"/>
      <w:r w:rsidRPr="00F25232">
        <w:rPr>
          <w:rFonts w:ascii="Times New Roman" w:hAnsi="Times New Roman" w:cs="Times New Roman"/>
          <w:sz w:val="24"/>
          <w:szCs w:val="24"/>
        </w:rPr>
        <w:t xml:space="preserve"> районе Перекальского И.О.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74178E" w:rsidRPr="00F25232" w:rsidRDefault="0074178E" w:rsidP="001171CC">
      <w:pPr>
        <w:pStyle w:val="a5"/>
        <w:ind w:firstLine="540"/>
        <w:rPr>
          <w:rFonts w:ascii="Times New Roman" w:hAnsi="Times New Roman" w:cs="Times New Roman"/>
          <w:sz w:val="24"/>
          <w:szCs w:val="24"/>
          <w:shd w:val="clear" w:color="auto" w:fill="FFFFFF"/>
        </w:rPr>
      </w:pPr>
      <w:r w:rsidRPr="00F25232">
        <w:rPr>
          <w:rFonts w:ascii="Times New Roman" w:hAnsi="Times New Roman" w:cs="Times New Roman"/>
          <w:sz w:val="24"/>
          <w:szCs w:val="24"/>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F25232">
        <w:rPr>
          <w:rFonts w:ascii="Times New Roman" w:hAnsi="Times New Roman" w:cs="Times New Roman"/>
          <w:sz w:val="24"/>
          <w:szCs w:val="24"/>
          <w:shd w:val="clear" w:color="auto" w:fill="FFFFFF"/>
        </w:rPr>
        <w:t>:</w:t>
      </w:r>
    </w:p>
    <w:p w:rsidR="0074178E" w:rsidRPr="00F25232" w:rsidRDefault="0074178E" w:rsidP="00F25232">
      <w:pPr>
        <w:pStyle w:val="2"/>
        <w:spacing w:after="0" w:line="240" w:lineRule="auto"/>
        <w:ind w:right="-79"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 не осуществляется производственный контроль, в том числе посредством проведения лабораторных исследований и испытаний, за соблюдением санитарных правил </w:t>
      </w:r>
      <w:r w:rsidRPr="00F25232">
        <w:rPr>
          <w:rFonts w:ascii="Times New Roman" w:hAnsi="Times New Roman" w:cs="Times New Roman"/>
          <w:sz w:val="24"/>
          <w:szCs w:val="24"/>
        </w:rPr>
        <w:lastRenderedPageBreak/>
        <w:t xml:space="preserve">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74178E" w:rsidRPr="00F25232" w:rsidRDefault="0074178E" w:rsidP="00F25232">
      <w:pPr>
        <w:pStyle w:val="2"/>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п.п.. 1.5. «Организация и проведение производственного </w:t>
      </w:r>
      <w:proofErr w:type="gramStart"/>
      <w:r w:rsidRPr="00F25232">
        <w:rPr>
          <w:rFonts w:ascii="Times New Roman" w:hAnsi="Times New Roman" w:cs="Times New Roman"/>
          <w:sz w:val="24"/>
          <w:szCs w:val="24"/>
        </w:rPr>
        <w:t>контроля за</w:t>
      </w:r>
      <w:proofErr w:type="gramEnd"/>
      <w:r w:rsidRPr="00F25232">
        <w:rPr>
          <w:rFonts w:ascii="Times New Roman" w:hAnsi="Times New Roman" w:cs="Times New Roman"/>
          <w:sz w:val="24"/>
          <w:szCs w:val="24"/>
        </w:rPr>
        <w:t xml:space="preserve"> соблюдением санитарных правил и выполнением санитарно – противоэпидемических (профилактических) мероприятий СП 1.1.1058-01».</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выявлены при проверке в МКУ ЖКХ Федоровского сельсовета Северного района НСО.</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74178E" w:rsidRPr="00F25232" w:rsidRDefault="0074178E" w:rsidP="001171CC">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74178E" w:rsidRPr="00F25232" w:rsidRDefault="0074178E" w:rsidP="001171C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«Жилкомхоз Сервис» установлено следующее.</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Установлено, что по состоянию на 04.04.2019 года у ЗАО «Жилкомхоз Сервис»   имеется кредиторская задолженность за поставленные коммунальные ресурсы (твердое топливо - уголь) от поставщик</w:t>
      </w:r>
      <w:proofErr w:type="gramStart"/>
      <w:r w:rsidRPr="00F25232">
        <w:rPr>
          <w:rFonts w:ascii="Times New Roman" w:hAnsi="Times New Roman" w:cs="Times New Roman"/>
          <w:sz w:val="24"/>
          <w:szCs w:val="24"/>
        </w:rPr>
        <w:t>а ООО</w:t>
      </w:r>
      <w:proofErr w:type="gramEnd"/>
      <w:r w:rsidRPr="00F25232">
        <w:rPr>
          <w:rFonts w:ascii="Times New Roman" w:hAnsi="Times New Roman" w:cs="Times New Roman"/>
          <w:sz w:val="24"/>
          <w:szCs w:val="24"/>
        </w:rPr>
        <w:t xml:space="preserve"> «Новосибирская Топливная Корпорация» – 799,349 тыс. руб.</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Наличие значительной кредиторской задолженности у ресурсоснабжающей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Отсутствие тепловой энергии в отопительный сезон влечет за собой угрозу жизни и здоровью граждан.</w:t>
      </w:r>
    </w:p>
    <w:p w:rsidR="0074178E" w:rsidRPr="00F25232" w:rsidRDefault="0074178E" w:rsidP="000D5028">
      <w:pPr>
        <w:shd w:val="clear" w:color="auto" w:fill="FFFFFF"/>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 нарушением законодательства руководителю ЗАО «Жилкомхоз Сервис»  внесено представление (представление рассмотрено, удовлетворено, задолженность погашена в полном объеме).</w:t>
      </w:r>
    </w:p>
    <w:p w:rsidR="0074178E" w:rsidRPr="00F25232" w:rsidRDefault="0074178E" w:rsidP="000D5028">
      <w:pPr>
        <w:shd w:val="clear" w:color="auto" w:fill="FFFFFF"/>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требований законодательства были выявлены прокуратурой района и в ресурсоснабжающей организации - ООО «УК «Союз».</w:t>
      </w:r>
    </w:p>
    <w:p w:rsidR="0074178E" w:rsidRPr="00F25232" w:rsidRDefault="0074178E" w:rsidP="000D5028">
      <w:pPr>
        <w:pStyle w:val="1"/>
        <w:shd w:val="clear" w:color="auto" w:fill="auto"/>
        <w:spacing w:line="240" w:lineRule="auto"/>
        <w:ind w:firstLine="708"/>
        <w:rPr>
          <w:rFonts w:ascii="Times New Roman" w:hAnsi="Times New Roman"/>
          <w:sz w:val="24"/>
          <w:szCs w:val="24"/>
        </w:rPr>
      </w:pPr>
      <w:r w:rsidRPr="00F25232">
        <w:rPr>
          <w:rFonts w:ascii="Times New Roman" w:hAnsi="Times New Roman"/>
          <w:sz w:val="24"/>
          <w:szCs w:val="24"/>
        </w:rPr>
        <w:t xml:space="preserve">Прокуратурой района в июне 2019 года проведена проверка </w:t>
      </w:r>
      <w:r w:rsidRPr="00F25232">
        <w:rPr>
          <w:rFonts w:ascii="Times New Roman" w:hAnsi="Times New Roman"/>
          <w:spacing w:val="-4"/>
          <w:sz w:val="24"/>
          <w:szCs w:val="24"/>
        </w:rPr>
        <w:t xml:space="preserve">соблюдения </w:t>
      </w:r>
      <w:r w:rsidRPr="00F25232">
        <w:rPr>
          <w:rFonts w:ascii="Times New Roman" w:hAnsi="Times New Roman"/>
          <w:sz w:val="24"/>
          <w:szCs w:val="24"/>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74178E" w:rsidRPr="00F25232" w:rsidRDefault="0074178E" w:rsidP="00F25232">
      <w:pPr>
        <w:pStyle w:val="1"/>
        <w:shd w:val="clear" w:color="auto" w:fill="auto"/>
        <w:spacing w:line="240" w:lineRule="auto"/>
        <w:ind w:firstLine="708"/>
        <w:rPr>
          <w:rFonts w:ascii="Times New Roman" w:hAnsi="Times New Roman"/>
          <w:sz w:val="24"/>
          <w:szCs w:val="24"/>
        </w:rPr>
      </w:pPr>
      <w:r w:rsidRPr="00F25232">
        <w:rPr>
          <w:rFonts w:ascii="Times New Roman" w:hAnsi="Times New Roman"/>
          <w:sz w:val="24"/>
          <w:szCs w:val="24"/>
        </w:rPr>
        <w:t xml:space="preserve">15.05.2019 администрацией поселения издано постановление  № 42 «О завершении отопительного сезона 2018/2019 года на территории Биазинского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74178E" w:rsidRPr="00F25232" w:rsidRDefault="0074178E" w:rsidP="000D5028">
      <w:pPr>
        <w:tabs>
          <w:tab w:val="left" w:pos="720"/>
        </w:tabs>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lastRenderedPageBreak/>
        <w:t>Прокурорской проверкой установлено, что отопительный период 2018/2019 года на территории Биазинского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74178E" w:rsidRPr="00F25232" w:rsidRDefault="0074178E" w:rsidP="000D5028">
      <w:pPr>
        <w:tabs>
          <w:tab w:val="left" w:pos="720"/>
        </w:tabs>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 xml:space="preserve"> Согласно информации</w:t>
      </w:r>
      <w:r w:rsidRPr="00F25232">
        <w:rPr>
          <w:rFonts w:ascii="Times New Roman" w:hAnsi="Times New Roman" w:cs="Times New Roman"/>
          <w:sz w:val="24"/>
          <w:szCs w:val="24"/>
          <w:lang w:eastAsia="en-US"/>
        </w:rPr>
        <w:t xml:space="preserve"> </w:t>
      </w:r>
      <w:r w:rsidRPr="00F25232">
        <w:rPr>
          <w:rFonts w:ascii="Times New Roman" w:hAnsi="Times New Roman" w:cs="Times New Roman"/>
          <w:sz w:val="24"/>
          <w:szCs w:val="24"/>
        </w:rPr>
        <w:t>ФГБУ «Западно-Сибирское УГМС» (ГМС с</w:t>
      </w:r>
      <w:proofErr w:type="gramStart"/>
      <w:r w:rsidRPr="00F25232">
        <w:rPr>
          <w:rFonts w:ascii="Times New Roman" w:hAnsi="Times New Roman" w:cs="Times New Roman"/>
          <w:sz w:val="24"/>
          <w:szCs w:val="24"/>
        </w:rPr>
        <w:t>.С</w:t>
      </w:r>
      <w:proofErr w:type="gramEnd"/>
      <w:r w:rsidRPr="00F25232">
        <w:rPr>
          <w:rFonts w:ascii="Times New Roman" w:hAnsi="Times New Roman" w:cs="Times New Roman"/>
          <w:sz w:val="24"/>
          <w:szCs w:val="24"/>
        </w:rPr>
        <w:t xml:space="preserve">еверное)  </w:t>
      </w:r>
      <w:r w:rsidRPr="00F25232">
        <w:rPr>
          <w:rFonts w:ascii="Times New Roman" w:hAnsi="Times New Roman" w:cs="Times New Roman"/>
          <w:sz w:val="24"/>
          <w:szCs w:val="24"/>
          <w:lang w:eastAsia="en-US"/>
        </w:rPr>
        <w:t xml:space="preserve">на территории Северного района с 10.05.2019 по 19.05.2019 года отсутствовал пятидневный период, в течение которого </w:t>
      </w:r>
      <w:r w:rsidRPr="00F25232">
        <w:rPr>
          <w:rFonts w:ascii="Times New Roman" w:hAnsi="Times New Roman" w:cs="Times New Roman"/>
          <w:sz w:val="24"/>
          <w:szCs w:val="24"/>
        </w:rPr>
        <w:t>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74178E" w:rsidRPr="00F25232" w:rsidRDefault="0074178E" w:rsidP="000D5028">
      <w:pPr>
        <w:tabs>
          <w:tab w:val="left" w:pos="720"/>
        </w:tabs>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74178E" w:rsidRPr="00F25232" w:rsidRDefault="0074178E" w:rsidP="000D5028">
      <w:pPr>
        <w:tabs>
          <w:tab w:val="left" w:pos="720"/>
        </w:tabs>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74178E" w:rsidRPr="00F25232" w:rsidRDefault="0074178E" w:rsidP="000D5028">
      <w:pPr>
        <w:shd w:val="clear" w:color="auto" w:fill="FFFFFF"/>
        <w:spacing w:after="0" w:line="240" w:lineRule="auto"/>
        <w:ind w:firstLine="709"/>
        <w:jc w:val="both"/>
        <w:rPr>
          <w:rFonts w:ascii="Times New Roman" w:hAnsi="Times New Roman" w:cs="Times New Roman"/>
          <w:sz w:val="24"/>
          <w:szCs w:val="24"/>
        </w:rPr>
      </w:pPr>
      <w:proofErr w:type="gramStart"/>
      <w:r w:rsidRPr="00F25232">
        <w:rPr>
          <w:rFonts w:ascii="Times New Roman" w:hAnsi="Times New Roman" w:cs="Times New Roman"/>
          <w:sz w:val="24"/>
          <w:szCs w:val="24"/>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roofErr w:type="gramEnd"/>
    </w:p>
    <w:p w:rsidR="0074178E" w:rsidRPr="00F25232" w:rsidRDefault="0074178E" w:rsidP="000D5028">
      <w:pPr>
        <w:spacing w:after="0" w:line="240" w:lineRule="auto"/>
        <w:ind w:firstLine="709"/>
        <w:jc w:val="both"/>
        <w:rPr>
          <w:rStyle w:val="TimesNewRoman14"/>
          <w:sz w:val="24"/>
          <w:szCs w:val="24"/>
        </w:rPr>
      </w:pPr>
      <w:r w:rsidRPr="00F25232">
        <w:rPr>
          <w:rStyle w:val="TimesNewRoman14"/>
          <w:sz w:val="24"/>
          <w:szCs w:val="24"/>
        </w:rPr>
        <w:t>Прокуратурой района осуществляется надзор за соблюдением законодательства в бюджетной сфере.</w:t>
      </w:r>
    </w:p>
    <w:p w:rsidR="0074178E" w:rsidRPr="00F25232" w:rsidRDefault="0074178E" w:rsidP="000D5028">
      <w:pPr>
        <w:spacing w:after="0" w:line="240" w:lineRule="auto"/>
        <w:ind w:firstLine="708"/>
        <w:jc w:val="both"/>
        <w:rPr>
          <w:rFonts w:ascii="Times New Roman" w:eastAsia="Calibri" w:hAnsi="Times New Roman" w:cs="Times New Roman"/>
          <w:sz w:val="24"/>
          <w:szCs w:val="24"/>
        </w:rPr>
      </w:pPr>
      <w:r w:rsidRPr="00F25232">
        <w:rPr>
          <w:rFonts w:ascii="Times New Roman" w:eastAsia="Calibri" w:hAnsi="Times New Roman" w:cs="Times New Roman"/>
          <w:sz w:val="24"/>
          <w:szCs w:val="24"/>
        </w:rPr>
        <w:t>В отчетном перио</w:t>
      </w:r>
      <w:r w:rsidRPr="00F25232">
        <w:rPr>
          <w:rFonts w:ascii="Times New Roman" w:hAnsi="Times New Roman" w:cs="Times New Roman"/>
          <w:sz w:val="24"/>
          <w:szCs w:val="24"/>
        </w:rPr>
        <w:t>де прокуратурой района выявлены</w:t>
      </w:r>
      <w:r w:rsidRPr="00F25232">
        <w:rPr>
          <w:rFonts w:ascii="Times New Roman" w:eastAsia="Calibri" w:hAnsi="Times New Roman" w:cs="Times New Roman"/>
          <w:sz w:val="24"/>
          <w:szCs w:val="24"/>
        </w:rPr>
        <w:t xml:space="preserve"> незак</w:t>
      </w:r>
      <w:r w:rsidRPr="00F25232">
        <w:rPr>
          <w:rFonts w:ascii="Times New Roman" w:hAnsi="Times New Roman" w:cs="Times New Roman"/>
          <w:sz w:val="24"/>
          <w:szCs w:val="24"/>
        </w:rPr>
        <w:t>онные нормативные правовые акты</w:t>
      </w:r>
      <w:r w:rsidRPr="00F25232">
        <w:rPr>
          <w:rFonts w:ascii="Times New Roman" w:eastAsia="Calibri" w:hAnsi="Times New Roman" w:cs="Times New Roman"/>
          <w:sz w:val="24"/>
          <w:szCs w:val="24"/>
        </w:rPr>
        <w:t xml:space="preserve"> органов местного самоуправления, противоречащих бюджетному законодательству.</w:t>
      </w:r>
    </w:p>
    <w:p w:rsidR="0074178E" w:rsidRPr="00F25232" w:rsidRDefault="0074178E" w:rsidP="000D5028">
      <w:pPr>
        <w:pStyle w:val="1"/>
        <w:spacing w:line="240" w:lineRule="auto"/>
        <w:ind w:firstLine="709"/>
        <w:rPr>
          <w:rFonts w:ascii="Times New Roman" w:hAnsi="Times New Roman"/>
          <w:sz w:val="24"/>
          <w:szCs w:val="24"/>
        </w:rPr>
      </w:pPr>
      <w:r w:rsidRPr="00F25232">
        <w:rPr>
          <w:rFonts w:ascii="Times New Roman" w:hAnsi="Times New Roman"/>
          <w:sz w:val="24"/>
          <w:szCs w:val="24"/>
        </w:rPr>
        <w:t>Так, 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Указанное постановление противоречит требованиям федерального законодательства по следующим основаниям. </w:t>
      </w:r>
    </w:p>
    <w:p w:rsidR="0074178E" w:rsidRPr="00F25232" w:rsidRDefault="0074178E" w:rsidP="000D5028">
      <w:pPr>
        <w:adjustRightInd w:val="0"/>
        <w:spacing w:after="0" w:line="240" w:lineRule="auto"/>
        <w:ind w:firstLine="539"/>
        <w:jc w:val="both"/>
        <w:rPr>
          <w:rFonts w:ascii="Times New Roman" w:hAnsi="Times New Roman" w:cs="Times New Roman"/>
          <w:sz w:val="24"/>
          <w:szCs w:val="24"/>
        </w:rPr>
      </w:pPr>
      <w:proofErr w:type="gramStart"/>
      <w:r w:rsidRPr="00F25232">
        <w:rPr>
          <w:rFonts w:ascii="Times New Roman" w:hAnsi="Times New Roman" w:cs="Times New Roman"/>
          <w:sz w:val="24"/>
          <w:szCs w:val="24"/>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w:t>
      </w:r>
      <w:proofErr w:type="gramEnd"/>
      <w:r w:rsidRPr="00F25232">
        <w:rPr>
          <w:rFonts w:ascii="Times New Roman" w:hAnsi="Times New Roman" w:cs="Times New Roman"/>
          <w:sz w:val="24"/>
          <w:szCs w:val="24"/>
        </w:rPr>
        <w:t xml:space="preserve"> (муниципального) финансового контроля.</w:t>
      </w:r>
    </w:p>
    <w:p w:rsidR="0074178E" w:rsidRPr="00F25232" w:rsidRDefault="0074178E" w:rsidP="000D5028">
      <w:pPr>
        <w:adjustRightInd w:val="0"/>
        <w:spacing w:after="0" w:line="240" w:lineRule="auto"/>
        <w:ind w:firstLine="539"/>
        <w:jc w:val="both"/>
        <w:rPr>
          <w:rFonts w:ascii="Times New Roman" w:hAnsi="Times New Roman" w:cs="Times New Roman"/>
          <w:sz w:val="24"/>
          <w:szCs w:val="24"/>
        </w:rPr>
      </w:pPr>
      <w:r w:rsidRPr="00F25232">
        <w:rPr>
          <w:rFonts w:ascii="Times New Roman" w:hAnsi="Times New Roman" w:cs="Times New Roman"/>
          <w:sz w:val="24"/>
          <w:szCs w:val="24"/>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74178E" w:rsidRPr="00F25232" w:rsidRDefault="0074178E" w:rsidP="000D5028">
      <w:pPr>
        <w:pStyle w:val="1"/>
        <w:spacing w:line="240" w:lineRule="auto"/>
        <w:ind w:firstLine="709"/>
        <w:rPr>
          <w:rFonts w:ascii="Times New Roman" w:hAnsi="Times New Roman"/>
          <w:sz w:val="24"/>
          <w:szCs w:val="24"/>
        </w:rPr>
      </w:pPr>
      <w:r w:rsidRPr="00F25232">
        <w:rPr>
          <w:rFonts w:ascii="Times New Roman" w:hAnsi="Times New Roman"/>
          <w:sz w:val="24"/>
          <w:szCs w:val="24"/>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74178E" w:rsidRPr="00F25232" w:rsidRDefault="0074178E" w:rsidP="000D5028">
      <w:pPr>
        <w:pStyle w:val="1"/>
        <w:spacing w:line="240" w:lineRule="auto"/>
        <w:ind w:firstLine="709"/>
        <w:rPr>
          <w:rFonts w:ascii="Times New Roman" w:hAnsi="Times New Roman"/>
          <w:sz w:val="24"/>
          <w:szCs w:val="24"/>
        </w:rPr>
      </w:pPr>
      <w:r w:rsidRPr="00F25232">
        <w:rPr>
          <w:rFonts w:ascii="Times New Roman" w:hAnsi="Times New Roman"/>
          <w:sz w:val="24"/>
          <w:szCs w:val="24"/>
        </w:rPr>
        <w:t xml:space="preserve">Однако к полномочиям местной администрации утверждение годового отчета не </w:t>
      </w:r>
      <w:r w:rsidRPr="00F25232">
        <w:rPr>
          <w:rFonts w:ascii="Times New Roman" w:hAnsi="Times New Roman"/>
          <w:sz w:val="24"/>
          <w:szCs w:val="24"/>
        </w:rPr>
        <w:lastRenderedPageBreak/>
        <w:t xml:space="preserve">отнесено, а является исключительной компетенцией представительного органа муниципального образования.   </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законодательства прокуратурой района принесен протест (протест рассмотрен, удовлетворен).</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Северного района изучено постановление администрации </w:t>
      </w:r>
      <w:proofErr w:type="gramStart"/>
      <w:r w:rsidRPr="00F25232">
        <w:rPr>
          <w:rFonts w:ascii="Times New Roman" w:hAnsi="Times New Roman" w:cs="Times New Roman"/>
          <w:sz w:val="24"/>
          <w:szCs w:val="24"/>
        </w:rPr>
        <w:t>Верх-Красноярского</w:t>
      </w:r>
      <w:proofErr w:type="gramEnd"/>
      <w:r w:rsidRPr="00F25232">
        <w:rPr>
          <w:rFonts w:ascii="Times New Roman" w:hAnsi="Times New Roman" w:cs="Times New Roman"/>
          <w:sz w:val="24"/>
          <w:szCs w:val="24"/>
        </w:rPr>
        <w:t xml:space="preserve">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Названным Постановлением утверждена муниципальная программа «Обеспечение мер пожарной безопасности на территории </w:t>
      </w:r>
      <w:proofErr w:type="gramStart"/>
      <w:r w:rsidRPr="00F25232">
        <w:rPr>
          <w:rFonts w:ascii="Times New Roman" w:hAnsi="Times New Roman" w:cs="Times New Roman"/>
          <w:sz w:val="24"/>
          <w:szCs w:val="24"/>
        </w:rPr>
        <w:t>Верх-Красноярского</w:t>
      </w:r>
      <w:proofErr w:type="gramEnd"/>
      <w:r w:rsidRPr="00F25232">
        <w:rPr>
          <w:rFonts w:ascii="Times New Roman" w:hAnsi="Times New Roman" w:cs="Times New Roman"/>
          <w:sz w:val="24"/>
          <w:szCs w:val="24"/>
        </w:rPr>
        <w:t xml:space="preserve"> сельсовета Северного района Новосибирской области на 2018-2020 годы»  (далее по тексту – Программа).</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Постановление администрации </w:t>
      </w:r>
      <w:proofErr w:type="gramStart"/>
      <w:r w:rsidRPr="00F25232">
        <w:rPr>
          <w:rFonts w:ascii="Times New Roman" w:hAnsi="Times New Roman" w:cs="Times New Roman"/>
          <w:sz w:val="24"/>
          <w:szCs w:val="24"/>
        </w:rPr>
        <w:t>Верх-Красноярского</w:t>
      </w:r>
      <w:proofErr w:type="gramEnd"/>
      <w:r w:rsidRPr="00F25232">
        <w:rPr>
          <w:rFonts w:ascii="Times New Roman" w:hAnsi="Times New Roman" w:cs="Times New Roman"/>
          <w:sz w:val="24"/>
          <w:szCs w:val="24"/>
        </w:rPr>
        <w:t xml:space="preserve"> сельсовета Северного района Новосибирской области  издано 01.04.2019 года.</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Бюджет </w:t>
      </w:r>
      <w:proofErr w:type="gramStart"/>
      <w:r w:rsidRPr="00F25232">
        <w:rPr>
          <w:rFonts w:ascii="Times New Roman" w:hAnsi="Times New Roman" w:cs="Times New Roman"/>
          <w:sz w:val="24"/>
          <w:szCs w:val="24"/>
        </w:rPr>
        <w:t>Верх-Красноярского</w:t>
      </w:r>
      <w:proofErr w:type="gramEnd"/>
      <w:r w:rsidRPr="00F25232">
        <w:rPr>
          <w:rFonts w:ascii="Times New Roman" w:hAnsi="Times New Roman" w:cs="Times New Roman"/>
          <w:sz w:val="24"/>
          <w:szCs w:val="24"/>
        </w:rPr>
        <w:t xml:space="preserve"> сельсовета Северного района Новосибирской области на 2019 год утвержден решением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Однако</w:t>
      </w:r>
      <w:proofErr w:type="gramStart"/>
      <w:r w:rsidRPr="00F25232">
        <w:rPr>
          <w:rFonts w:ascii="Times New Roman" w:hAnsi="Times New Roman" w:cs="Times New Roman"/>
          <w:sz w:val="24"/>
          <w:szCs w:val="24"/>
        </w:rPr>
        <w:t>,</w:t>
      </w:r>
      <w:proofErr w:type="gramEnd"/>
      <w:r w:rsidRPr="00F25232">
        <w:rPr>
          <w:rFonts w:ascii="Times New Roman" w:hAnsi="Times New Roman" w:cs="Times New Roman"/>
          <w:sz w:val="24"/>
          <w:szCs w:val="24"/>
        </w:rPr>
        <w:t xml:space="preserve">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74178E" w:rsidRPr="00F25232" w:rsidRDefault="0074178E" w:rsidP="000D5028">
      <w:pPr>
        <w:spacing w:after="0" w:line="240" w:lineRule="auto"/>
        <w:ind w:firstLine="709"/>
        <w:jc w:val="both"/>
        <w:rPr>
          <w:rFonts w:ascii="Times New Roman" w:hAnsi="Times New Roman" w:cs="Times New Roman"/>
          <w:sz w:val="24"/>
          <w:szCs w:val="24"/>
        </w:rPr>
      </w:pPr>
      <w:proofErr w:type="gramStart"/>
      <w:r w:rsidRPr="00F25232">
        <w:rPr>
          <w:rFonts w:ascii="Times New Roman" w:hAnsi="Times New Roman" w:cs="Times New Roman"/>
          <w:sz w:val="24"/>
          <w:szCs w:val="24"/>
        </w:rPr>
        <w:t>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 в части финансового</w:t>
      </w:r>
      <w:proofErr w:type="gramEnd"/>
      <w:r w:rsidRPr="00F25232">
        <w:rPr>
          <w:rFonts w:ascii="Times New Roman" w:hAnsi="Times New Roman" w:cs="Times New Roman"/>
          <w:sz w:val="24"/>
          <w:szCs w:val="24"/>
        </w:rPr>
        <w:t xml:space="preserve"> обеспечения реализации Программы.</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законодательства прокуратурой района в мае 2019 года принесен протест (протест рассмотрен, удовлетворен).</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Северного района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Бергульского сельсовета» установлено следующее.</w:t>
      </w:r>
    </w:p>
    <w:p w:rsidR="0074178E" w:rsidRPr="00F25232" w:rsidRDefault="0074178E" w:rsidP="000D5028">
      <w:pPr>
        <w:pStyle w:val="a4"/>
        <w:shd w:val="clear" w:color="auto" w:fill="FFFFFF"/>
        <w:spacing w:before="0" w:beforeAutospacing="0" w:after="0" w:afterAutospacing="0"/>
        <w:ind w:firstLine="709"/>
        <w:jc w:val="both"/>
      </w:pPr>
      <w:r w:rsidRPr="00F25232">
        <w:t>По результатам оценки сведений, содержащихся как на сайте поселения, так и в периодическом печатном издании «Вестник Бергульского сельсовета»  установлено, что ежеквартальные сведения о ходе исполнения местного бюджета за 1 квартал 2019 года в периодическом печатном издании «Вестник Бергульского сельсовета», а также на сайте поселения не опубликованы.</w:t>
      </w:r>
    </w:p>
    <w:p w:rsidR="0074178E" w:rsidRPr="00F25232" w:rsidRDefault="0074178E" w:rsidP="000D5028">
      <w:pPr>
        <w:adjustRightInd w:val="0"/>
        <w:spacing w:after="0" w:line="240" w:lineRule="auto"/>
        <w:ind w:firstLine="709"/>
        <w:jc w:val="both"/>
        <w:outlineLvl w:val="0"/>
        <w:rPr>
          <w:rFonts w:ascii="Times New Roman" w:hAnsi="Times New Roman" w:cs="Times New Roman"/>
          <w:sz w:val="24"/>
          <w:szCs w:val="24"/>
        </w:rPr>
      </w:pPr>
      <w:r w:rsidRPr="00F25232">
        <w:rPr>
          <w:rFonts w:ascii="Times New Roman" w:hAnsi="Times New Roman" w:cs="Times New Roman"/>
          <w:sz w:val="24"/>
          <w:szCs w:val="24"/>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74178E" w:rsidRPr="00F25232" w:rsidRDefault="0074178E" w:rsidP="000D502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74178E" w:rsidRPr="00F25232" w:rsidRDefault="0074178E" w:rsidP="000D5028">
      <w:pPr>
        <w:pStyle w:val="a4"/>
        <w:shd w:val="clear" w:color="auto" w:fill="FFFFFF"/>
        <w:spacing w:before="0" w:beforeAutospacing="0" w:after="0" w:afterAutospacing="0"/>
        <w:ind w:firstLine="709"/>
        <w:jc w:val="both"/>
      </w:pPr>
      <w:r w:rsidRPr="00F25232">
        <w:lastRenderedPageBreak/>
        <w:t>Аналогичные нарушения законодательства были выявлены прокуратурой района еще в 9 муниципальных образованиях.</w:t>
      </w:r>
    </w:p>
    <w:p w:rsidR="0074178E" w:rsidRPr="00F25232" w:rsidRDefault="0074178E" w:rsidP="000D5028">
      <w:pPr>
        <w:pStyle w:val="a4"/>
        <w:shd w:val="clear" w:color="auto" w:fill="FFFFFF"/>
        <w:spacing w:before="0" w:beforeAutospacing="0" w:after="0" w:afterAutospacing="0"/>
        <w:ind w:firstLine="709"/>
        <w:jc w:val="both"/>
      </w:pPr>
      <w:r w:rsidRPr="00F25232">
        <w:t>В связи с выявленными нарушениями законодательства, прокуратурой района внесено 9 представлений в администрации соответствующих поселений (представления рассмотрены, удовлетворены, 8 должностных лиц привлечены к дисциплинарной ответственности).</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При проверке  исполнения законодательства о контрактной системе в сфере закупок в истекшем периоде 2019 года установлено следующее. </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Северного района в марте 2019 года проведена проверка исполнения законодательства о контрактной системе в сфере закупок в МКУК «Гражданцевский СДК» Северного района Новосибирской области.</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В ходе проверки установлено следующее.</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Согласно ч.ч. 4, 5 ст. 34 Федерального закона от 05.04.2013 №44-ФЗ «О контрактной системе в сфере закупок товаров, работ, услуг для обеспечения государственных и муниципальных нужд» в контра</w:t>
      </w:r>
      <w:proofErr w:type="gramStart"/>
      <w:r w:rsidRPr="00F25232">
        <w:rPr>
          <w:rFonts w:ascii="Times New Roman" w:hAnsi="Times New Roman" w:cs="Times New Roman"/>
          <w:sz w:val="24"/>
          <w:szCs w:val="24"/>
        </w:rPr>
        <w:t>кт вкл</w:t>
      </w:r>
      <w:proofErr w:type="gramEnd"/>
      <w:r w:rsidRPr="00F25232">
        <w:rPr>
          <w:rFonts w:ascii="Times New Roman" w:hAnsi="Times New Roman" w:cs="Times New Roman"/>
          <w:sz w:val="24"/>
          <w:szCs w:val="24"/>
        </w:rP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В ходе проверки установлено, что у МКУК «Гражданцевский СДК» Северного района Новосибирской области  имеется задолженность перед поставщиками  на общую сумму 96148 руб.00 коп.</w:t>
      </w:r>
    </w:p>
    <w:p w:rsidR="0074178E" w:rsidRPr="00F25232" w:rsidRDefault="0074178E" w:rsidP="000D5028">
      <w:pPr>
        <w:pStyle w:val="3"/>
        <w:spacing w:after="0"/>
        <w:ind w:left="0" w:firstLine="709"/>
        <w:jc w:val="both"/>
        <w:rPr>
          <w:rFonts w:ascii="Times New Roman" w:hAnsi="Times New Roman" w:cs="Times New Roman"/>
          <w:sz w:val="24"/>
          <w:szCs w:val="24"/>
        </w:rPr>
      </w:pPr>
      <w:r w:rsidRPr="00F25232">
        <w:rPr>
          <w:rFonts w:ascii="Times New Roman" w:hAnsi="Times New Roman" w:cs="Times New Roman"/>
          <w:sz w:val="24"/>
          <w:szCs w:val="24"/>
        </w:rPr>
        <w:t>Так, задолженность учреждения перед ИП Смык В.Н. по договору № 6 от 01.01.2019 года за ремонт штакетного ограждения, расположенного по адресу: Новосибирская область, с</w:t>
      </w:r>
      <w:proofErr w:type="gramStart"/>
      <w:r w:rsidRPr="00F25232">
        <w:rPr>
          <w:rFonts w:ascii="Times New Roman" w:hAnsi="Times New Roman" w:cs="Times New Roman"/>
          <w:sz w:val="24"/>
          <w:szCs w:val="24"/>
        </w:rPr>
        <w:t>.Г</w:t>
      </w:r>
      <w:proofErr w:type="gramEnd"/>
      <w:r w:rsidRPr="00F25232">
        <w:rPr>
          <w:rFonts w:ascii="Times New Roman" w:hAnsi="Times New Roman" w:cs="Times New Roman"/>
          <w:sz w:val="24"/>
          <w:szCs w:val="24"/>
        </w:rPr>
        <w:t>ражданцево, ул.Центральная, 34 составила 69288 рублей 00 коп.; перед ИП Суворовым В.А. по договору б/н от 01.01.2019 за ремонт системы пожарной сигнализации учреждения составила 2500 рублей 00 коп.; перед ООО «Атон-Сибирь» по договору за оказание услуг по разработке проекта нормативов образования отходов и лимитов на их размещение составила 24360 рублей 00 коп.</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74178E" w:rsidRPr="00F25232" w:rsidRDefault="0074178E" w:rsidP="000D502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Также, прокуратурой Северного района в марте 2019 года проведена проверка исполнения законодательства в сфере закупок в ГБУЗ НСО «Северная ЦРБ».</w:t>
      </w:r>
    </w:p>
    <w:p w:rsidR="0074178E" w:rsidRPr="00F25232" w:rsidRDefault="0074178E" w:rsidP="000D5028">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В ходе проверки установлено, что в период 2017-2019 гг. ГБУЗ НСО «</w:t>
      </w:r>
      <w:proofErr w:type="gramStart"/>
      <w:r w:rsidRPr="00F25232">
        <w:rPr>
          <w:rFonts w:ascii="Times New Roman" w:hAnsi="Times New Roman" w:cs="Times New Roman"/>
          <w:sz w:val="24"/>
          <w:szCs w:val="24"/>
        </w:rPr>
        <w:t>Северная</w:t>
      </w:r>
      <w:proofErr w:type="gramEnd"/>
      <w:r w:rsidRPr="00F25232">
        <w:rPr>
          <w:rFonts w:ascii="Times New Roman" w:hAnsi="Times New Roman" w:cs="Times New Roman"/>
          <w:sz w:val="24"/>
          <w:szCs w:val="24"/>
        </w:rPr>
        <w:t xml:space="preserve"> ЦРБ» заключено 28 типовых контрактов на поставку лекарственных средств на общую </w:t>
      </w:r>
      <w:r w:rsidRPr="00F25232">
        <w:rPr>
          <w:rFonts w:ascii="Times New Roman" w:hAnsi="Times New Roman" w:cs="Times New Roman"/>
          <w:sz w:val="24"/>
          <w:szCs w:val="24"/>
        </w:rPr>
        <w:lastRenderedPageBreak/>
        <w:t>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Так, в декабре 2018 года учреждением здравоохранения заключены  контракты на поставку медицинского оборудования.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Однако в нарушение указанного законодательства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Задолженность по данным контрактам  ГБУЗ на 01.03.2019 составляет более двух календарных месяцев.</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Исполнительным органам местного самоуправления требуется провести работу по принятию дополнительных мер, направленных на соблюдение законодательства о контрактной системе в сфере закупок товаров, работ, услуг для обеспечения государственных и муниципальных нужд, обратить дополнительное внимание на содержащиеся в муниципальных контрактах условия, усилить </w:t>
      </w:r>
      <w:proofErr w:type="gramStart"/>
      <w:r w:rsidRPr="00F25232">
        <w:rPr>
          <w:rFonts w:ascii="Times New Roman" w:hAnsi="Times New Roman" w:cs="Times New Roman"/>
          <w:sz w:val="24"/>
          <w:szCs w:val="24"/>
        </w:rPr>
        <w:t>контроль за</w:t>
      </w:r>
      <w:proofErr w:type="gramEnd"/>
      <w:r w:rsidRPr="00F25232">
        <w:rPr>
          <w:rFonts w:ascii="Times New Roman" w:hAnsi="Times New Roman" w:cs="Times New Roman"/>
          <w:sz w:val="24"/>
          <w:szCs w:val="24"/>
        </w:rPr>
        <w:t xml:space="preserve"> размещением необходимой информации в сети «Интернет».</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осуществляется надзор за исполнением законодательства об уплате страховых взносов.</w:t>
      </w:r>
    </w:p>
    <w:p w:rsidR="0074178E" w:rsidRPr="00F25232" w:rsidRDefault="0074178E" w:rsidP="000D5028">
      <w:pPr>
        <w:spacing w:after="0" w:line="240" w:lineRule="auto"/>
        <w:ind w:firstLine="720"/>
        <w:jc w:val="both"/>
        <w:rPr>
          <w:rFonts w:ascii="Times New Roman" w:hAnsi="Times New Roman" w:cs="Times New Roman"/>
          <w:sz w:val="24"/>
          <w:szCs w:val="24"/>
        </w:rPr>
      </w:pPr>
      <w:proofErr w:type="gramStart"/>
      <w:r w:rsidRPr="00F25232">
        <w:rPr>
          <w:rFonts w:ascii="Times New Roman" w:hAnsi="Times New Roman" w:cs="Times New Roman"/>
          <w:sz w:val="24"/>
          <w:szCs w:val="24"/>
        </w:rPr>
        <w:t>В связи с поступившей из филиала № 19 ГУ-Новосибирское РО Фонда социального страхования Российской Федерации информацией о принятии мер административного воздействия к страхователям, которые не уплачивают (несвоевременно уплачивают) взносы в Фонд социального страхования РФ, прокуратурой района, в отчет периоде, проведена следующая работа.</w:t>
      </w:r>
      <w:proofErr w:type="gramEnd"/>
    </w:p>
    <w:p w:rsidR="0074178E" w:rsidRPr="00F25232" w:rsidRDefault="0074178E" w:rsidP="000D5028">
      <w:pPr>
        <w:spacing w:after="0" w:line="240" w:lineRule="auto"/>
        <w:ind w:firstLine="709"/>
        <w:jc w:val="both"/>
        <w:rPr>
          <w:rFonts w:ascii="Times New Roman" w:hAnsi="Times New Roman" w:cs="Times New Roman"/>
          <w:sz w:val="24"/>
          <w:szCs w:val="24"/>
        </w:rPr>
      </w:pPr>
      <w:proofErr w:type="gramStart"/>
      <w:r w:rsidRPr="00F25232">
        <w:rPr>
          <w:rFonts w:ascii="Times New Roman" w:hAnsi="Times New Roman" w:cs="Times New Roman"/>
          <w:sz w:val="24"/>
          <w:szCs w:val="24"/>
        </w:rPr>
        <w:t xml:space="preserve">В феврале 2019 года установлено, что у ООО «ЛПК Северный», осуществляющего хозяйственную деятельность на поднадзорной территории образовалась задолженность по уплате страховых взносов на общую сумму 78584,41 руб. </w:t>
      </w:r>
      <w:proofErr w:type="gramEnd"/>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Также прокуратурой района выявлено, чт</w:t>
      </w:r>
      <w:proofErr w:type="gramStart"/>
      <w:r w:rsidRPr="00F25232">
        <w:rPr>
          <w:rFonts w:ascii="Times New Roman" w:hAnsi="Times New Roman" w:cs="Times New Roman"/>
          <w:sz w:val="24"/>
          <w:szCs w:val="24"/>
        </w:rPr>
        <w:t>о ООО</w:t>
      </w:r>
      <w:proofErr w:type="gramEnd"/>
      <w:r w:rsidRPr="00F25232">
        <w:rPr>
          <w:rFonts w:ascii="Times New Roman" w:hAnsi="Times New Roman" w:cs="Times New Roman"/>
          <w:sz w:val="24"/>
          <w:szCs w:val="24"/>
        </w:rPr>
        <w:t xml:space="preserve"> «Сибирский ЛПК» имеет задолженность  по уплате страховых взносов на общую сумму 4071,36 руб. </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законодательства руководителям данных организаций  внесены представления (представления рассмотрены, удовлетворены, 2 должностных лица привлечено к дисциплинарной ответственности, задолженность погашена в полном объеме).</w:t>
      </w:r>
    </w:p>
    <w:p w:rsidR="0074178E" w:rsidRPr="00F25232" w:rsidRDefault="0074178E" w:rsidP="000D5028">
      <w:pPr>
        <w:adjustRightInd w:val="0"/>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в мае 2019 года установлено, что  на 01.04.2019 года задолженность (недоимка) ООО «</w:t>
      </w:r>
      <w:proofErr w:type="gramStart"/>
      <w:r w:rsidRPr="00F25232">
        <w:rPr>
          <w:rFonts w:ascii="Times New Roman" w:hAnsi="Times New Roman" w:cs="Times New Roman"/>
          <w:sz w:val="24"/>
          <w:szCs w:val="24"/>
        </w:rPr>
        <w:t>Сибирский</w:t>
      </w:r>
      <w:proofErr w:type="gramEnd"/>
      <w:r w:rsidRPr="00F25232">
        <w:rPr>
          <w:rFonts w:ascii="Times New Roman" w:hAnsi="Times New Roman" w:cs="Times New Roman"/>
          <w:sz w:val="24"/>
          <w:szCs w:val="24"/>
        </w:rPr>
        <w:t xml:space="preserve"> ЛПК» по обязательному социальному страхованию от несчастных случаев  на производстве и профессиональных заболеваний  составляет 9962 рублей 87 копеек. В связи с выявленными нарушениями, прокуратурой района руководителю организации внесено представление (представление рассмотрено, удовлетворено, 1 должностное лицо привлечено к дисциплинарной ответственности).</w:t>
      </w:r>
    </w:p>
    <w:p w:rsidR="0074178E" w:rsidRPr="00F25232" w:rsidRDefault="0074178E" w:rsidP="000D502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Кроме того, в отношении руководителя организации возбуждено  дело об административном правонарушении  по ч.1 ст. 5.27 КоАП РФ (постановление направлено в ГИТ по Новосибирской области, находится на рассмотрении).</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Прокуратурой района осуществляется надзор за соблюдением законодательства об охране окружающей среды.</w:t>
      </w:r>
    </w:p>
    <w:p w:rsidR="0074178E" w:rsidRPr="00F25232" w:rsidRDefault="0074178E" w:rsidP="000D5028">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z w:val="24"/>
          <w:szCs w:val="24"/>
        </w:rPr>
        <w:t>Постановлением администрации Останинского сельсовета Северного района Новосибирской области от 13.03.2019 № 15  для оперативного решения вопросов, связанных с пропуском талых вод и возможных чрезвычайных ситуаций создана комиссия и утвержден План  превентивных мероприятий по защите населения и территории поселения от чрезвычайных ситуаций, обусловленных весенним половодьем в 2019 году.</w:t>
      </w:r>
    </w:p>
    <w:p w:rsidR="0074178E" w:rsidRPr="00F25232" w:rsidRDefault="0074178E" w:rsidP="000D5028">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z w:val="24"/>
          <w:szCs w:val="24"/>
        </w:rPr>
        <w:lastRenderedPageBreak/>
        <w:t>Указанное постановление противоречит федеральному законодательству по следующим основаниям.</w:t>
      </w:r>
    </w:p>
    <w:p w:rsidR="0074178E" w:rsidRPr="00F25232" w:rsidRDefault="0074178E" w:rsidP="000D5028">
      <w:pPr>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В соответствии с п. 23 ч. 1 ст. 14 Федерального закона  “Об общих принципах организации местного самоуправления в РФ” к вопросам местного значения поселений относятся </w:t>
      </w:r>
      <w:r w:rsidRPr="00F25232">
        <w:rPr>
          <w:rFonts w:ascii="Times New Roman" w:hAnsi="Times New Roman" w:cs="Times New Roman"/>
          <w:sz w:val="24"/>
          <w:szCs w:val="24"/>
          <w:shd w:val="clear" w:color="auto" w:fill="FFFFFF"/>
        </w:rPr>
        <w:t> </w:t>
      </w:r>
      <w:r w:rsidRPr="00F25232">
        <w:rPr>
          <w:rFonts w:ascii="Times New Roman" w:hAnsi="Times New Roman" w:cs="Times New Roman"/>
          <w:spacing w:val="2"/>
          <w:sz w:val="24"/>
          <w:szCs w:val="24"/>
          <w:shd w:val="clear" w:color="auto" w:fill="FFFFFF"/>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F25232">
        <w:rPr>
          <w:rFonts w:ascii="Times New Roman" w:hAnsi="Times New Roman" w:cs="Times New Roman"/>
          <w:sz w:val="24"/>
          <w:szCs w:val="24"/>
        </w:rPr>
        <w:t>.</w:t>
      </w:r>
    </w:p>
    <w:p w:rsidR="0074178E" w:rsidRPr="00F25232" w:rsidRDefault="0074178E" w:rsidP="000D5028">
      <w:pPr>
        <w:spacing w:after="0" w:line="240" w:lineRule="auto"/>
        <w:ind w:right="-1" w:firstLine="708"/>
        <w:jc w:val="both"/>
        <w:rPr>
          <w:rFonts w:ascii="Times New Roman" w:hAnsi="Times New Roman" w:cs="Times New Roman"/>
          <w:spacing w:val="2"/>
          <w:sz w:val="24"/>
          <w:szCs w:val="24"/>
          <w:shd w:val="clear" w:color="auto" w:fill="FFFFFF"/>
        </w:rPr>
      </w:pPr>
      <w:proofErr w:type="gramStart"/>
      <w:r w:rsidRPr="00F25232">
        <w:rPr>
          <w:rFonts w:ascii="Times New Roman" w:hAnsi="Times New Roman" w:cs="Times New Roman"/>
          <w:spacing w:val="2"/>
          <w:sz w:val="24"/>
          <w:szCs w:val="24"/>
          <w:shd w:val="clear" w:color="auto" w:fill="FFFFFF"/>
        </w:rPr>
        <w:t>В соответствии со ст. 3 Закона Новосибирской области от 24.11.2014 №484-ОЗ «Об отдельных вопросах организации местного самоуправления в Новосибирской области»  на основании части 3 </w:t>
      </w:r>
      <w:hyperlink r:id="rId7" w:history="1">
        <w:r w:rsidRPr="00F25232">
          <w:rPr>
            <w:rStyle w:val="a3"/>
            <w:rFonts w:eastAsia="Candara"/>
            <w:color w:val="auto"/>
            <w:spacing w:val="2"/>
            <w:sz w:val="24"/>
            <w:szCs w:val="24"/>
            <w:u w:val="none"/>
            <w:shd w:val="clear" w:color="auto" w:fill="FFFFFF"/>
          </w:rPr>
          <w:t>статьи 14 Федерального закона от 6 октября 2003 года N 131-ФЗ</w:t>
        </w:r>
      </w:hyperlink>
      <w:r w:rsidRPr="00F25232">
        <w:rPr>
          <w:rFonts w:ascii="Times New Roman" w:hAnsi="Times New Roman" w:cs="Times New Roman"/>
          <w:spacing w:val="2"/>
          <w:sz w:val="24"/>
          <w:szCs w:val="24"/>
          <w:shd w:val="clear" w:color="auto" w:fill="FFFFFF"/>
        </w:rPr>
        <w:t> «Об общих принципах организации местного самоуправления в Российской Федерации» закрепить за сельскими поселениями Новосибирской области вопросы местного значения, предусмотренные пунктами 4 (в части вопросов организации</w:t>
      </w:r>
      <w:proofErr w:type="gramEnd"/>
      <w:r w:rsidRPr="00F25232">
        <w:rPr>
          <w:rFonts w:ascii="Times New Roman" w:hAnsi="Times New Roman" w:cs="Times New Roman"/>
          <w:spacing w:val="2"/>
          <w:sz w:val="24"/>
          <w:szCs w:val="24"/>
          <w:shd w:val="clear" w:color="auto" w:fill="FFFFFF"/>
        </w:rPr>
        <w:t xml:space="preserve"> </w:t>
      </w:r>
      <w:proofErr w:type="gramStart"/>
      <w:r w:rsidRPr="00F25232">
        <w:rPr>
          <w:rFonts w:ascii="Times New Roman" w:hAnsi="Times New Roman" w:cs="Times New Roman"/>
          <w:spacing w:val="2"/>
          <w:sz w:val="24"/>
          <w:szCs w:val="24"/>
          <w:shd w:val="clear" w:color="auto" w:fill="FFFFFF"/>
        </w:rPr>
        <w:t>в границах поселения электро- и газоснабжения населения в пределах полномочий, установленных законодательством Российской Федерации), 5-7, 7.2-8, 13, 13.1, 15, 18, 19 (в части вопросов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22, 24, 26, 27, 31, 32, 33.1, 33.2, 34, 37, 38, 39 части 1 </w:t>
      </w:r>
      <w:hyperlink r:id="rId8" w:history="1">
        <w:r w:rsidRPr="00F25232">
          <w:rPr>
            <w:rStyle w:val="a3"/>
            <w:rFonts w:eastAsia="Candara"/>
            <w:color w:val="auto"/>
            <w:spacing w:val="2"/>
            <w:sz w:val="24"/>
            <w:szCs w:val="24"/>
            <w:u w:val="none"/>
            <w:shd w:val="clear" w:color="auto" w:fill="FFFFFF"/>
          </w:rPr>
          <w:t>статьи 14 Федерального закона</w:t>
        </w:r>
        <w:proofErr w:type="gramEnd"/>
        <w:r w:rsidRPr="00F25232">
          <w:rPr>
            <w:rStyle w:val="a3"/>
            <w:rFonts w:eastAsia="Candara"/>
            <w:color w:val="auto"/>
            <w:spacing w:val="2"/>
            <w:sz w:val="24"/>
            <w:szCs w:val="24"/>
            <w:u w:val="none"/>
            <w:shd w:val="clear" w:color="auto" w:fill="FFFFFF"/>
          </w:rPr>
          <w:t xml:space="preserve"> от 6 октября 2003 года N 131-ФЗ</w:t>
        </w:r>
      </w:hyperlink>
      <w:r w:rsidRPr="00F25232">
        <w:rPr>
          <w:rFonts w:ascii="Times New Roman" w:hAnsi="Times New Roman" w:cs="Times New Roman"/>
          <w:spacing w:val="2"/>
          <w:sz w:val="24"/>
          <w:szCs w:val="24"/>
          <w:shd w:val="clear" w:color="auto" w:fill="FFFFFF"/>
        </w:rPr>
        <w:t xml:space="preserve"> «Об общих принципах организации местного самоуправления в Российской Федерации». </w:t>
      </w:r>
    </w:p>
    <w:p w:rsidR="0074178E" w:rsidRPr="00F25232" w:rsidRDefault="0074178E" w:rsidP="000D5028">
      <w:pPr>
        <w:spacing w:after="0" w:line="240" w:lineRule="auto"/>
        <w:ind w:right="-1" w:firstLine="708"/>
        <w:jc w:val="both"/>
        <w:rPr>
          <w:rFonts w:ascii="Times New Roman" w:hAnsi="Times New Roman" w:cs="Times New Roman"/>
          <w:spacing w:val="2"/>
          <w:sz w:val="24"/>
          <w:szCs w:val="24"/>
          <w:shd w:val="clear" w:color="auto" w:fill="FFFFFF"/>
        </w:rPr>
      </w:pPr>
      <w:r w:rsidRPr="00F25232">
        <w:rPr>
          <w:rFonts w:ascii="Times New Roman" w:hAnsi="Times New Roman" w:cs="Times New Roman"/>
          <w:spacing w:val="2"/>
          <w:sz w:val="24"/>
          <w:szCs w:val="24"/>
          <w:shd w:val="clear" w:color="auto" w:fill="FFFFFF"/>
        </w:rPr>
        <w:t xml:space="preserve">Таким образом, Законом Новосибирской области от 24.11.2014 №484-ОЗ </w:t>
      </w:r>
      <w:r w:rsidRPr="00F25232">
        <w:rPr>
          <w:rFonts w:ascii="Times New Roman" w:hAnsi="Times New Roman" w:cs="Times New Roman"/>
          <w:sz w:val="24"/>
          <w:szCs w:val="24"/>
        </w:rPr>
        <w:t xml:space="preserve"> </w:t>
      </w:r>
      <w:r w:rsidRPr="00F25232">
        <w:rPr>
          <w:rFonts w:ascii="Times New Roman" w:hAnsi="Times New Roman" w:cs="Times New Roman"/>
          <w:spacing w:val="2"/>
          <w:sz w:val="24"/>
          <w:szCs w:val="24"/>
          <w:shd w:val="clear" w:color="auto" w:fill="FFFFFF"/>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исключены из полномочий органов местного самоуправления поселений. </w:t>
      </w:r>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законодательства  прокуратурой района в апреле 2019 года принесен  протест (протест рассмотрен, удовлетворен).</w:t>
      </w:r>
    </w:p>
    <w:p w:rsidR="0074178E" w:rsidRPr="00F25232" w:rsidRDefault="0074178E" w:rsidP="000D5028">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z w:val="24"/>
          <w:szCs w:val="24"/>
        </w:rPr>
        <w:t>Аналогичные нарушения законодательства выявлены прокуратурой района в ходе оценке МНПА в сфере организации пропуска паводковых вод на территории поселений еще в 6 муниципальных образованиях на поднадзорной территории. Принесено 6 протестов (протесты рассмотрены, удовлетворены).</w:t>
      </w:r>
    </w:p>
    <w:p w:rsidR="0074178E" w:rsidRPr="00F25232" w:rsidRDefault="0074178E" w:rsidP="000D5028">
      <w:pPr>
        <w:spacing w:after="0" w:line="240" w:lineRule="auto"/>
        <w:ind w:firstLine="708"/>
        <w:jc w:val="both"/>
        <w:rPr>
          <w:rFonts w:ascii="Times New Roman" w:hAnsi="Times New Roman" w:cs="Times New Roman"/>
          <w:sz w:val="24"/>
          <w:szCs w:val="24"/>
        </w:rPr>
      </w:pPr>
      <w:proofErr w:type="gramStart"/>
      <w:r w:rsidRPr="00F25232">
        <w:rPr>
          <w:rFonts w:ascii="Times New Roman" w:hAnsi="Times New Roman" w:cs="Times New Roman"/>
          <w:sz w:val="24"/>
          <w:szCs w:val="24"/>
        </w:rPr>
        <w:t>В истекшем периоде  2019 года также было установлено, что на интернет-сайтах поселений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том числе о предупреждении   чрезвычайных ситуаций, обусловленных паводками,  а также лесными пожарами в 2019 году отсутствует.</w:t>
      </w:r>
      <w:proofErr w:type="gramEnd"/>
    </w:p>
    <w:p w:rsidR="0074178E" w:rsidRPr="00F25232" w:rsidRDefault="0074178E" w:rsidP="000D5028">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В связи с выявленными нарушениями, главам 8 поселений внесено 8 представлений об устранении нарушений действующего законодательства (представления рассмотрены, удовлетворены, 7 должностных лиц привлечено к дисциплинарной ответственности).</w:t>
      </w:r>
    </w:p>
    <w:p w:rsidR="0074178E" w:rsidRPr="00F25232" w:rsidRDefault="0074178E" w:rsidP="00E44D9C">
      <w:pPr>
        <w:adjustRightInd w:val="0"/>
        <w:spacing w:after="0" w:line="240" w:lineRule="auto"/>
        <w:ind w:firstLine="540"/>
        <w:jc w:val="both"/>
        <w:rPr>
          <w:rFonts w:ascii="Times New Roman" w:eastAsiaTheme="minorHAnsi" w:hAnsi="Times New Roman" w:cs="Times New Roman"/>
          <w:sz w:val="24"/>
          <w:szCs w:val="24"/>
          <w:lang w:eastAsia="en-US"/>
        </w:rPr>
      </w:pPr>
      <w:r w:rsidRPr="00F25232">
        <w:rPr>
          <w:rFonts w:ascii="Times New Roman" w:hAnsi="Times New Roman" w:cs="Times New Roman"/>
          <w:sz w:val="24"/>
          <w:szCs w:val="24"/>
        </w:rPr>
        <w:t xml:space="preserve">Кроме того, в ходе проверки в анализируемой сфере, прокуратурой района в истекшем периоде 2019 года,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юго-западнее </w:t>
      </w:r>
      <w:proofErr w:type="gramStart"/>
      <w:r w:rsidRPr="00F25232">
        <w:rPr>
          <w:rFonts w:ascii="Times New Roman" w:hAnsi="Times New Roman" w:cs="Times New Roman"/>
          <w:sz w:val="24"/>
          <w:szCs w:val="24"/>
        </w:rPr>
        <w:t>с</w:t>
      </w:r>
      <w:proofErr w:type="gramEnd"/>
      <w:r w:rsidRPr="00F25232">
        <w:rPr>
          <w:rFonts w:ascii="Times New Roman" w:hAnsi="Times New Roman" w:cs="Times New Roman"/>
          <w:sz w:val="24"/>
          <w:szCs w:val="24"/>
        </w:rPr>
        <w:t xml:space="preserve">. </w:t>
      </w:r>
      <w:proofErr w:type="gramStart"/>
      <w:r w:rsidRPr="00F25232">
        <w:rPr>
          <w:rFonts w:ascii="Times New Roman" w:hAnsi="Times New Roman" w:cs="Times New Roman"/>
          <w:sz w:val="24"/>
          <w:szCs w:val="24"/>
        </w:rPr>
        <w:t>Федоровка</w:t>
      </w:r>
      <w:proofErr w:type="gramEnd"/>
      <w:r w:rsidRPr="00F25232">
        <w:rPr>
          <w:rFonts w:ascii="Times New Roman" w:hAnsi="Times New Roman" w:cs="Times New Roman"/>
          <w:sz w:val="24"/>
          <w:szCs w:val="24"/>
        </w:rPr>
        <w:t xml:space="preserve"> Северного района Новосибирской области на расстоянии 1,2 км.</w:t>
      </w:r>
    </w:p>
    <w:p w:rsidR="0074178E" w:rsidRPr="00F25232" w:rsidRDefault="0074178E" w:rsidP="00E44D9C">
      <w:pPr>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F25232">
        <w:rPr>
          <w:rFonts w:ascii="Times New Roman" w:hAnsi="Times New Roman" w:cs="Times New Roman"/>
          <w:sz w:val="24"/>
          <w:szCs w:val="24"/>
        </w:rPr>
        <w:t>Согласно</w:t>
      </w:r>
      <w:proofErr w:type="gramEnd"/>
      <w:r w:rsidRPr="00F25232">
        <w:rPr>
          <w:rFonts w:ascii="Times New Roman" w:hAnsi="Times New Roman" w:cs="Times New Roman"/>
          <w:sz w:val="24"/>
          <w:szCs w:val="24"/>
        </w:rPr>
        <w:t xml:space="preserve">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74178E" w:rsidRPr="00F25232" w:rsidRDefault="0074178E" w:rsidP="00E44D9C">
      <w:pPr>
        <w:spacing w:after="0" w:line="240" w:lineRule="auto"/>
        <w:ind w:firstLine="540"/>
        <w:jc w:val="both"/>
        <w:rPr>
          <w:rFonts w:ascii="Times New Roman" w:eastAsia="Times New Roman" w:hAnsi="Times New Roman" w:cs="Times New Roman"/>
          <w:sz w:val="24"/>
          <w:szCs w:val="24"/>
        </w:rPr>
      </w:pPr>
      <w:r w:rsidRPr="00F25232">
        <w:rPr>
          <w:rFonts w:ascii="Times New Roman" w:hAnsi="Times New Roman" w:cs="Times New Roman"/>
          <w:sz w:val="24"/>
          <w:szCs w:val="24"/>
        </w:rPr>
        <w:lastRenderedPageBreak/>
        <w:t>В связи с выявленными нарушениями требований законодательства, прокуратурой района в июне 2019 года главе района внесено представление (находится на рассмотрении).</w:t>
      </w:r>
    </w:p>
    <w:p w:rsidR="0074178E" w:rsidRPr="00F25232" w:rsidRDefault="0074178E" w:rsidP="00E44D9C">
      <w:pPr>
        <w:spacing w:after="0" w:line="240" w:lineRule="auto"/>
        <w:ind w:firstLine="709"/>
        <w:jc w:val="both"/>
        <w:rPr>
          <w:rStyle w:val="TimesNewRoman14"/>
          <w:sz w:val="24"/>
          <w:szCs w:val="24"/>
        </w:rPr>
      </w:pPr>
      <w:proofErr w:type="gramStart"/>
      <w:r w:rsidRPr="00F25232">
        <w:rPr>
          <w:rStyle w:val="TimesNewRoman14"/>
          <w:sz w:val="24"/>
          <w:szCs w:val="24"/>
        </w:rPr>
        <w:t xml:space="preserve">Органам местного самоуправления необходимо провести работу по принятию подведомственными организациями и муниципальными учреждениями дополнительных мер, законодательства в области охраны окружающей среды и природопользования, в частности законодательства в сфере лесопользования (в том числе в части предоставления достоверных сведений в </w:t>
      </w:r>
      <w:r w:rsidRPr="00F25232">
        <w:rPr>
          <w:rFonts w:ascii="Times New Roman" w:hAnsi="Times New Roman" w:cs="Times New Roman"/>
          <w:sz w:val="24"/>
          <w:szCs w:val="24"/>
        </w:rPr>
        <w:t>единую государственную автоматизированную информационную систему учета древесины и сделок с ней</w:t>
      </w:r>
      <w:r w:rsidRPr="00F25232">
        <w:rPr>
          <w:rStyle w:val="TimesNewRoman14"/>
          <w:sz w:val="24"/>
          <w:szCs w:val="24"/>
        </w:rPr>
        <w:t>), законодательства об отходах производства и потребления (в том числе в части</w:t>
      </w:r>
      <w:proofErr w:type="gramEnd"/>
      <w:r w:rsidRPr="00F25232">
        <w:rPr>
          <w:rStyle w:val="TimesNewRoman14"/>
          <w:sz w:val="24"/>
          <w:szCs w:val="24"/>
        </w:rPr>
        <w:t xml:space="preserve"> оформления необходимой экологической документации), недопущения фальсификации документов, соблюдения требований к обороту древесины.</w:t>
      </w:r>
    </w:p>
    <w:p w:rsidR="0074178E" w:rsidRPr="00F25232" w:rsidRDefault="0074178E" w:rsidP="00E44D9C">
      <w:pPr>
        <w:pStyle w:val="a7"/>
        <w:tabs>
          <w:tab w:val="left" w:pos="993"/>
        </w:tabs>
        <w:ind w:left="0"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Прокуратурой Северного района  на постоянной основе осуществляется прокурорский надзор в сфере безопасности дорожного движения. </w:t>
      </w:r>
    </w:p>
    <w:p w:rsidR="0074178E" w:rsidRPr="00F25232" w:rsidRDefault="0074178E" w:rsidP="00E44D9C">
      <w:pPr>
        <w:pStyle w:val="a7"/>
        <w:tabs>
          <w:tab w:val="left" w:pos="993"/>
        </w:tabs>
        <w:ind w:left="0"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В 1 полугодии 2019 года прокуратурой Северного района выявлено 33 нарушения указанного законодательства, на незаконные правовые акты принесено 4 протеста, в суд направлено 6 исковых заявлений,  внесено 17 представлений, по </w:t>
      </w:r>
      <w:proofErr w:type="gramStart"/>
      <w:r w:rsidRPr="00F25232">
        <w:rPr>
          <w:rFonts w:ascii="Times New Roman" w:hAnsi="Times New Roman" w:cs="Times New Roman"/>
          <w:sz w:val="24"/>
          <w:szCs w:val="24"/>
        </w:rPr>
        <w:t>результатам</w:t>
      </w:r>
      <w:proofErr w:type="gramEnd"/>
      <w:r w:rsidRPr="00F25232">
        <w:rPr>
          <w:rFonts w:ascii="Times New Roman" w:hAnsi="Times New Roman" w:cs="Times New Roman"/>
          <w:sz w:val="24"/>
          <w:szCs w:val="24"/>
        </w:rPr>
        <w:t xml:space="preserve"> рассмотрения которых 15 должностных лиц привлечены к дисциплинарной ответственности.</w:t>
      </w:r>
    </w:p>
    <w:p w:rsidR="0074178E" w:rsidRPr="00F25232" w:rsidRDefault="0074178E" w:rsidP="00E44D9C">
      <w:pPr>
        <w:adjustRightInd w:val="0"/>
        <w:spacing w:after="0" w:line="240" w:lineRule="auto"/>
        <w:ind w:firstLine="709"/>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rPr>
        <w:t xml:space="preserve">Так, </w:t>
      </w:r>
      <w:r w:rsidRPr="00F25232">
        <w:rPr>
          <w:rFonts w:ascii="Times New Roman" w:hAnsi="Times New Roman" w:cs="Times New Roman"/>
          <w:sz w:val="24"/>
          <w:szCs w:val="24"/>
          <w:shd w:val="clear" w:color="auto" w:fill="FFFFFF"/>
        </w:rPr>
        <w:t xml:space="preserve">05.04.2019 в Куйбышевский районный суд направлено 4 иска </w:t>
      </w:r>
      <w:r w:rsidRPr="00F25232">
        <w:rPr>
          <w:rFonts w:ascii="Times New Roman" w:hAnsi="Times New Roman" w:cs="Times New Roman"/>
          <w:sz w:val="24"/>
          <w:szCs w:val="24"/>
        </w:rPr>
        <w:t xml:space="preserve"> о понуждении органов местного самоуправления </w:t>
      </w:r>
      <w:proofErr w:type="gramStart"/>
      <w:r w:rsidRPr="00F25232">
        <w:rPr>
          <w:rFonts w:ascii="Times New Roman" w:hAnsi="Times New Roman" w:cs="Times New Roman"/>
          <w:sz w:val="24"/>
          <w:szCs w:val="24"/>
        </w:rPr>
        <w:t>оборудовать</w:t>
      </w:r>
      <w:proofErr w:type="gramEnd"/>
      <w:r w:rsidRPr="00F25232">
        <w:rPr>
          <w:rFonts w:ascii="Times New Roman" w:hAnsi="Times New Roman" w:cs="Times New Roman"/>
          <w:sz w:val="24"/>
          <w:szCs w:val="24"/>
        </w:rPr>
        <w:t xml:space="preserve"> </w:t>
      </w:r>
      <w:r w:rsidRPr="00F25232">
        <w:rPr>
          <w:rFonts w:ascii="Times New Roman" w:hAnsi="Times New Roman" w:cs="Times New Roman"/>
          <w:sz w:val="24"/>
          <w:szCs w:val="24"/>
          <w:shd w:val="clear" w:color="auto" w:fill="FFFFFF"/>
        </w:rPr>
        <w:t xml:space="preserve">вблизи образовательных организаций тротуары по обе стороны дороги, проходящей вдоль территории школ, </w:t>
      </w:r>
      <w:r w:rsidRPr="00F25232">
        <w:rPr>
          <w:rStyle w:val="apple-converted-space"/>
          <w:rFonts w:ascii="Times New Roman" w:hAnsi="Times New Roman" w:cs="Times New Roman"/>
          <w:sz w:val="24"/>
          <w:szCs w:val="24"/>
        </w:rPr>
        <w:t xml:space="preserve"> </w:t>
      </w:r>
      <w:r w:rsidRPr="00F25232">
        <w:rPr>
          <w:rStyle w:val="snippetequal"/>
          <w:bCs/>
          <w:sz w:val="24"/>
          <w:szCs w:val="24"/>
          <w:bdr w:val="none" w:sz="0" w:space="0" w:color="auto" w:frame="1"/>
        </w:rPr>
        <w:t>обустроить</w:t>
      </w:r>
      <w:r w:rsidRPr="00F25232">
        <w:rPr>
          <w:rStyle w:val="apple-converted-space"/>
          <w:rFonts w:ascii="Times New Roman" w:hAnsi="Times New Roman" w:cs="Times New Roman"/>
          <w:b/>
          <w:bCs/>
          <w:sz w:val="24"/>
          <w:szCs w:val="24"/>
          <w:bdr w:val="none" w:sz="0" w:space="0" w:color="auto" w:frame="1"/>
        </w:rPr>
        <w:t> </w:t>
      </w:r>
      <w:r w:rsidRPr="00F25232">
        <w:rPr>
          <w:rFonts w:ascii="Times New Roman" w:hAnsi="Times New Roman" w:cs="Times New Roman"/>
          <w:sz w:val="24"/>
          <w:szCs w:val="24"/>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74178E" w:rsidRPr="00F25232" w:rsidRDefault="0074178E" w:rsidP="00E44D9C">
      <w:pPr>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F25232">
        <w:rPr>
          <w:rFonts w:ascii="Times New Roman" w:hAnsi="Times New Roman" w:cs="Times New Roman"/>
          <w:sz w:val="24"/>
          <w:szCs w:val="24"/>
          <w:shd w:val="clear" w:color="auto" w:fill="FFFFFF"/>
        </w:rPr>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F25232">
        <w:rPr>
          <w:rStyle w:val="snippetequal"/>
          <w:bCs/>
          <w:sz w:val="24"/>
          <w:szCs w:val="24"/>
          <w:bdr w:val="none" w:sz="0" w:space="0" w:color="auto" w:frame="1"/>
        </w:rPr>
        <w:t>транспортной инфраструктуры</w:t>
      </w:r>
      <w:r w:rsidRPr="00F25232">
        <w:rPr>
          <w:rFonts w:ascii="Times New Roman" w:hAnsi="Times New Roman" w:cs="Times New Roman"/>
          <w:sz w:val="24"/>
          <w:szCs w:val="24"/>
        </w:rPr>
        <w:t xml:space="preserve"> - мосте через реку Зункуй по ул. Октябрьская в с. Северном Северного района Новосибирской области, протяженностью 30.000 метров,</w:t>
      </w:r>
      <w:r w:rsidRPr="00F25232">
        <w:rPr>
          <w:rStyle w:val="snippetequal"/>
          <w:bCs/>
          <w:sz w:val="24"/>
          <w:szCs w:val="24"/>
          <w:bdr w:val="none" w:sz="0" w:space="0" w:color="auto" w:frame="1"/>
        </w:rPr>
        <w:t xml:space="preserve"> для проведения категорирования </w:t>
      </w:r>
      <w:r w:rsidRPr="00F25232">
        <w:rPr>
          <w:rFonts w:ascii="Times New Roman" w:hAnsi="Times New Roman" w:cs="Times New Roman"/>
          <w:sz w:val="24"/>
          <w:szCs w:val="24"/>
          <w:shd w:val="clear" w:color="auto" w:fill="FFFFFF"/>
        </w:rPr>
        <w:t>и ведения реестра </w:t>
      </w:r>
      <w:r w:rsidRPr="00F25232">
        <w:rPr>
          <w:rStyle w:val="snippetequal"/>
          <w:bCs/>
          <w:sz w:val="24"/>
          <w:szCs w:val="24"/>
          <w:bdr w:val="none" w:sz="0" w:space="0" w:color="auto" w:frame="1"/>
        </w:rPr>
        <w:t>объектов транспортной инфраструктуры</w:t>
      </w:r>
      <w:r w:rsidRPr="00F25232">
        <w:rPr>
          <w:rFonts w:ascii="Times New Roman" w:hAnsi="Times New Roman" w:cs="Times New Roman"/>
          <w:sz w:val="24"/>
          <w:szCs w:val="24"/>
          <w:shd w:val="clear" w:color="auto" w:fill="FFFFFF"/>
        </w:rPr>
        <w:t xml:space="preserve">  и </w:t>
      </w:r>
      <w:r w:rsidRPr="00F25232">
        <w:rPr>
          <w:rStyle w:val="snippetequal"/>
          <w:bCs/>
          <w:sz w:val="24"/>
          <w:szCs w:val="24"/>
          <w:bdr w:val="none" w:sz="0" w:space="0" w:color="auto" w:frame="1"/>
        </w:rPr>
        <w:t>транспортных </w:t>
      </w:r>
      <w:r w:rsidRPr="00F25232">
        <w:rPr>
          <w:rFonts w:ascii="Times New Roman" w:hAnsi="Times New Roman" w:cs="Times New Roman"/>
          <w:sz w:val="24"/>
          <w:szCs w:val="24"/>
          <w:shd w:val="clear" w:color="auto" w:fill="FFFFFF"/>
        </w:rPr>
        <w:t>средств.</w:t>
      </w:r>
      <w:proofErr w:type="gramEnd"/>
      <w:r w:rsidRPr="00F25232">
        <w:rPr>
          <w:rFonts w:ascii="Times New Roman" w:hAnsi="Times New Roman" w:cs="Times New Roman"/>
          <w:sz w:val="24"/>
          <w:szCs w:val="24"/>
          <w:shd w:val="clear" w:color="auto" w:fill="FFFFFF"/>
        </w:rPr>
        <w:t xml:space="preserve"> Иск судом рассмотрен, удовлетворен в полном объеме.</w:t>
      </w:r>
    </w:p>
    <w:p w:rsidR="0074178E" w:rsidRPr="00F25232" w:rsidRDefault="0074178E" w:rsidP="00E44D9C">
      <w:pPr>
        <w:adjustRightInd w:val="0"/>
        <w:spacing w:after="0" w:line="240" w:lineRule="auto"/>
        <w:ind w:firstLine="708"/>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 xml:space="preserve">20.06.2019 в суд направлено административное исковое заявление о понуждении администрации </w:t>
      </w:r>
      <w:proofErr w:type="gramStart"/>
      <w:r w:rsidRPr="00F25232">
        <w:rPr>
          <w:rFonts w:ascii="Times New Roman" w:hAnsi="Times New Roman" w:cs="Times New Roman"/>
          <w:sz w:val="24"/>
          <w:szCs w:val="24"/>
          <w:shd w:val="clear" w:color="auto" w:fill="FFFFFF"/>
        </w:rPr>
        <w:t>Верх-Красноярского</w:t>
      </w:r>
      <w:proofErr w:type="gramEnd"/>
      <w:r w:rsidRPr="00F25232">
        <w:rPr>
          <w:rFonts w:ascii="Times New Roman" w:hAnsi="Times New Roman" w:cs="Times New Roman"/>
          <w:sz w:val="24"/>
          <w:szCs w:val="24"/>
          <w:shd w:val="clear" w:color="auto" w:fill="FFFFFF"/>
        </w:rPr>
        <w:t xml:space="preserve"> сельсовета зарегистрировать право муниципальной собственности на автомобильные дороги местного значения (рассмотрен, удовлетворен).</w:t>
      </w:r>
    </w:p>
    <w:p w:rsidR="0074178E" w:rsidRPr="00F25232" w:rsidRDefault="0074178E" w:rsidP="00E44D9C">
      <w:pPr>
        <w:adjustRightInd w:val="0"/>
        <w:spacing w:after="0" w:line="240" w:lineRule="auto"/>
        <w:ind w:right="-140" w:firstLine="540"/>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 xml:space="preserve">В ходе проверки улично-дорожной сети прокуратурой района с привлечением  специалистов ДПС ОГИБДД МО МВД РФ «Куйбышевский» установлено, что в нарушение законодательства на автомобильных дорогах местного значения в границах муниципального поселения – села Северного </w:t>
      </w:r>
      <w:proofErr w:type="gramStart"/>
      <w:r w:rsidRPr="00F25232">
        <w:rPr>
          <w:rFonts w:ascii="Times New Roman" w:hAnsi="Times New Roman" w:cs="Times New Roman"/>
          <w:sz w:val="24"/>
          <w:szCs w:val="24"/>
          <w:shd w:val="clear" w:color="auto" w:fill="FFFFFF"/>
        </w:rPr>
        <w:t>Северного</w:t>
      </w:r>
      <w:proofErr w:type="gramEnd"/>
      <w:r w:rsidRPr="00F25232">
        <w:rPr>
          <w:rFonts w:ascii="Times New Roman" w:hAnsi="Times New Roman" w:cs="Times New Roman"/>
          <w:sz w:val="24"/>
          <w:szCs w:val="24"/>
          <w:shd w:val="clear" w:color="auto" w:fill="FFFFFF"/>
        </w:rPr>
        <w:t xml:space="preserve"> района Новосибирской области: улице Урицкого (от ул. Ленина до дома №20 ул. Урицкого); улице Калинина (от ул. Октябрьская до дома №9 ул. Калинина); </w:t>
      </w:r>
      <w:proofErr w:type="gramStart"/>
      <w:r w:rsidRPr="00F25232">
        <w:rPr>
          <w:rFonts w:ascii="Times New Roman" w:hAnsi="Times New Roman" w:cs="Times New Roman"/>
          <w:sz w:val="24"/>
          <w:szCs w:val="24"/>
          <w:shd w:val="clear" w:color="auto" w:fill="FFFFFF"/>
        </w:rPr>
        <w:t>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roofErr w:type="gramEnd"/>
    </w:p>
    <w:p w:rsidR="0074178E" w:rsidRPr="00F25232" w:rsidRDefault="0074178E" w:rsidP="00E44D9C">
      <w:pPr>
        <w:adjustRightInd w:val="0"/>
        <w:spacing w:after="0" w:line="240" w:lineRule="auto"/>
        <w:ind w:right="-140" w:firstLine="540"/>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По результатам проверки 19.06.2019 Главе Северного сельсовета внесено представление (находится на рассмотрении).</w:t>
      </w:r>
    </w:p>
    <w:p w:rsidR="0074178E" w:rsidRPr="00F25232" w:rsidRDefault="0074178E" w:rsidP="00E44D9C">
      <w:pPr>
        <w:spacing w:after="0" w:line="240" w:lineRule="auto"/>
        <w:ind w:firstLine="547"/>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 xml:space="preserve">Установлено, что вблизи МКОУ </w:t>
      </w:r>
      <w:proofErr w:type="gramStart"/>
      <w:r w:rsidRPr="00F25232">
        <w:rPr>
          <w:rFonts w:ascii="Times New Roman" w:hAnsi="Times New Roman" w:cs="Times New Roman"/>
          <w:sz w:val="24"/>
          <w:szCs w:val="24"/>
          <w:shd w:val="clear" w:color="auto" w:fill="FFFFFF"/>
        </w:rPr>
        <w:t>Верх-Красноярской</w:t>
      </w:r>
      <w:proofErr w:type="gramEnd"/>
      <w:r w:rsidRPr="00F25232">
        <w:rPr>
          <w:rFonts w:ascii="Times New Roman" w:hAnsi="Times New Roman" w:cs="Times New Roman"/>
          <w:sz w:val="24"/>
          <w:szCs w:val="24"/>
          <w:shd w:val="clear" w:color="auto" w:fill="FFFFFF"/>
        </w:rPr>
        <w:t xml:space="preserve"> средней школы, МКОУ Новотроицкой и Федоровской основных школ, имеющих выход на проезжую часть, </w:t>
      </w:r>
      <w:r w:rsidRPr="00F25232">
        <w:rPr>
          <w:rStyle w:val="snippetequal"/>
          <w:bCs/>
          <w:sz w:val="24"/>
          <w:szCs w:val="24"/>
          <w:bdr w:val="none" w:sz="0" w:space="0" w:color="auto" w:frame="1"/>
        </w:rPr>
        <w:t xml:space="preserve"> </w:t>
      </w:r>
      <w:r w:rsidRPr="00F25232">
        <w:rPr>
          <w:rFonts w:ascii="Times New Roman" w:hAnsi="Times New Roman" w:cs="Times New Roman"/>
          <w:sz w:val="24"/>
          <w:szCs w:val="24"/>
          <w:shd w:val="clear" w:color="auto" w:fill="FFFFFF"/>
        </w:rPr>
        <w:t xml:space="preserve"> в нарушение пп. 7.2.10, 8.1.27 ГОСТ 52289-2004, отсутствуют пешеходное ограждение, светофор типа Т-7, а в нарушение п. 4.5.1.1-4.5.1.3 отсутствует тротуар.</w:t>
      </w:r>
    </w:p>
    <w:p w:rsidR="0074178E" w:rsidRPr="00F25232" w:rsidRDefault="0074178E" w:rsidP="00E44D9C">
      <w:pPr>
        <w:spacing w:after="0" w:line="240" w:lineRule="auto"/>
        <w:ind w:firstLine="547"/>
        <w:jc w:val="both"/>
        <w:rPr>
          <w:rFonts w:ascii="Times New Roman" w:hAnsi="Times New Roman" w:cs="Times New Roman"/>
          <w:sz w:val="24"/>
          <w:szCs w:val="24"/>
          <w:shd w:val="clear" w:color="auto" w:fill="FFFFFF"/>
        </w:rPr>
      </w:pPr>
      <w:proofErr w:type="gramStart"/>
      <w:r w:rsidRPr="00F25232">
        <w:rPr>
          <w:rFonts w:ascii="Times New Roman" w:hAnsi="Times New Roman" w:cs="Times New Roman"/>
          <w:sz w:val="24"/>
          <w:szCs w:val="24"/>
          <w:shd w:val="clear" w:color="auto" w:fill="FFFFFF"/>
        </w:rPr>
        <w:t xml:space="preserve">Таким образом, в результате ненадлежащего исполнения администрацией поселения мер по обустройству тротуара, пешеходного ограждения и установлению светофора возле </w:t>
      </w:r>
      <w:r w:rsidRPr="00F25232">
        <w:rPr>
          <w:rFonts w:ascii="Times New Roman" w:hAnsi="Times New Roman" w:cs="Times New Roman"/>
          <w:sz w:val="24"/>
          <w:szCs w:val="24"/>
          <w:shd w:val="clear" w:color="auto" w:fill="FFFFFF"/>
        </w:rPr>
        <w:lastRenderedPageBreak/>
        <w:t>образовательного учреждения влечёт нарушение прав неопределённого круга лиц на пользование безопасными</w:t>
      </w:r>
      <w:r w:rsidRPr="00F25232">
        <w:rPr>
          <w:rStyle w:val="apple-converted-space"/>
          <w:rFonts w:ascii="Times New Roman" w:hAnsi="Times New Roman" w:cs="Times New Roman"/>
          <w:sz w:val="24"/>
          <w:szCs w:val="24"/>
          <w:shd w:val="clear" w:color="auto" w:fill="FFFFFF"/>
        </w:rPr>
        <w:t> </w:t>
      </w:r>
      <w:r w:rsidRPr="00F25232">
        <w:rPr>
          <w:rStyle w:val="snippetequal"/>
          <w:bCs/>
          <w:sz w:val="24"/>
          <w:szCs w:val="24"/>
          <w:bdr w:val="none" w:sz="0" w:space="0" w:color="auto" w:frame="1"/>
        </w:rPr>
        <w:t>дорогами</w:t>
      </w:r>
      <w:r w:rsidRPr="00F25232">
        <w:rPr>
          <w:rFonts w:ascii="Times New Roman" w:hAnsi="Times New Roman" w:cs="Times New Roman"/>
          <w:sz w:val="24"/>
          <w:szCs w:val="24"/>
          <w:shd w:val="clear" w:color="auto" w:fill="FFFFFF"/>
        </w:rPr>
        <w:t>,  негативно влияет на безопасность дорожного движения</w:t>
      </w:r>
      <w:r w:rsidRPr="00F25232">
        <w:rPr>
          <w:rStyle w:val="apple-converted-space"/>
          <w:rFonts w:ascii="Times New Roman" w:hAnsi="Times New Roman" w:cs="Times New Roman"/>
          <w:sz w:val="24"/>
          <w:szCs w:val="24"/>
          <w:shd w:val="clear" w:color="auto" w:fill="FFFFFF"/>
        </w:rPr>
        <w:t> </w:t>
      </w:r>
      <w:r w:rsidRPr="00F25232">
        <w:rPr>
          <w:rStyle w:val="snippetequal"/>
          <w:bCs/>
          <w:sz w:val="24"/>
          <w:szCs w:val="24"/>
          <w:bdr w:val="none" w:sz="0" w:space="0" w:color="auto" w:frame="1"/>
        </w:rPr>
        <w:t>вблизи</w:t>
      </w:r>
      <w:r w:rsidRPr="00F25232">
        <w:rPr>
          <w:rStyle w:val="apple-converted-space"/>
          <w:rFonts w:ascii="Times New Roman" w:hAnsi="Times New Roman" w:cs="Times New Roman"/>
          <w:bCs/>
          <w:sz w:val="24"/>
          <w:szCs w:val="24"/>
          <w:bdr w:val="none" w:sz="0" w:space="0" w:color="auto" w:frame="1"/>
        </w:rPr>
        <w:t> </w:t>
      </w:r>
      <w:r w:rsidRPr="00F25232">
        <w:rPr>
          <w:rStyle w:val="snippetequal"/>
          <w:bCs/>
          <w:sz w:val="24"/>
          <w:szCs w:val="24"/>
          <w:bdr w:val="none" w:sz="0" w:space="0" w:color="auto" w:frame="1"/>
        </w:rPr>
        <w:t>образовательных</w:t>
      </w:r>
      <w:r w:rsidRPr="00F25232">
        <w:rPr>
          <w:rStyle w:val="apple-converted-space"/>
          <w:rFonts w:ascii="Times New Roman" w:hAnsi="Times New Roman" w:cs="Times New Roman"/>
          <w:bCs/>
          <w:sz w:val="24"/>
          <w:szCs w:val="24"/>
          <w:bdr w:val="none" w:sz="0" w:space="0" w:color="auto" w:frame="1"/>
        </w:rPr>
        <w:t> </w:t>
      </w:r>
      <w:r w:rsidRPr="00F25232">
        <w:rPr>
          <w:rStyle w:val="snippetequal"/>
          <w:bCs/>
          <w:sz w:val="24"/>
          <w:szCs w:val="24"/>
          <w:bdr w:val="none" w:sz="0" w:space="0" w:color="auto" w:frame="1"/>
        </w:rPr>
        <w:t>учреждений</w:t>
      </w:r>
      <w:r w:rsidRPr="00F25232">
        <w:rPr>
          <w:rStyle w:val="apple-converted-space"/>
          <w:rFonts w:ascii="Times New Roman" w:hAnsi="Times New Roman" w:cs="Times New Roman"/>
          <w:b/>
          <w:bCs/>
          <w:sz w:val="24"/>
          <w:szCs w:val="24"/>
          <w:bdr w:val="none" w:sz="0" w:space="0" w:color="auto" w:frame="1"/>
        </w:rPr>
        <w:t> </w:t>
      </w:r>
      <w:r w:rsidRPr="00F25232">
        <w:rPr>
          <w:rFonts w:ascii="Times New Roman" w:hAnsi="Times New Roman" w:cs="Times New Roman"/>
          <w:sz w:val="24"/>
          <w:szCs w:val="24"/>
          <w:shd w:val="clear" w:color="auto" w:fill="FFFFFF"/>
        </w:rPr>
        <w:t>и может стать причиной совершения ДТП, привести к наступлению тяжких последствий в виде причинения участникам дорожного движения, в том числе несовершеннолетним</w:t>
      </w:r>
      <w:proofErr w:type="gramEnd"/>
      <w:r w:rsidRPr="00F25232">
        <w:rPr>
          <w:rFonts w:ascii="Times New Roman" w:hAnsi="Times New Roman" w:cs="Times New Roman"/>
          <w:sz w:val="24"/>
          <w:szCs w:val="24"/>
          <w:shd w:val="clear" w:color="auto" w:fill="FFFFFF"/>
        </w:rPr>
        <w:t>, вреда жизни и здоровью.</w:t>
      </w:r>
    </w:p>
    <w:p w:rsidR="0074178E" w:rsidRPr="00F25232" w:rsidRDefault="0074178E" w:rsidP="00E44D9C">
      <w:pPr>
        <w:adjustRightInd w:val="0"/>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shd w:val="clear" w:color="auto" w:fill="FFFFFF"/>
        </w:rPr>
        <w:t xml:space="preserve">В связи с выявленными нарушениями 08.05.2019  Главе </w:t>
      </w:r>
      <w:proofErr w:type="gramStart"/>
      <w:r w:rsidRPr="00F25232">
        <w:rPr>
          <w:rFonts w:ascii="Times New Roman" w:hAnsi="Times New Roman" w:cs="Times New Roman"/>
          <w:sz w:val="24"/>
          <w:szCs w:val="24"/>
          <w:shd w:val="clear" w:color="auto" w:fill="FFFFFF"/>
        </w:rPr>
        <w:t>Верх-Красноярского</w:t>
      </w:r>
      <w:proofErr w:type="gramEnd"/>
      <w:r w:rsidRPr="00F25232">
        <w:rPr>
          <w:rFonts w:ascii="Times New Roman" w:hAnsi="Times New Roman" w:cs="Times New Roman"/>
          <w:sz w:val="24"/>
          <w:szCs w:val="24"/>
          <w:shd w:val="clear" w:color="auto" w:fill="FFFFFF"/>
        </w:rPr>
        <w:t xml:space="preserve"> сельсовета, руководителю </w:t>
      </w:r>
      <w:r w:rsidRPr="00F25232">
        <w:rPr>
          <w:rFonts w:ascii="Times New Roman" w:hAnsi="Times New Roman" w:cs="Times New Roman"/>
          <w:sz w:val="24"/>
          <w:szCs w:val="24"/>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74178E" w:rsidRPr="00F25232" w:rsidRDefault="0074178E" w:rsidP="00E44D9C">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При проверке нормативных правовых актов органов местного самоуправления выявлены следующие нарушения.</w:t>
      </w:r>
    </w:p>
    <w:p w:rsidR="0074178E" w:rsidRPr="00F25232" w:rsidRDefault="0074178E" w:rsidP="00E44D9C">
      <w:pPr>
        <w:spacing w:after="0" w:line="240" w:lineRule="auto"/>
        <w:ind w:right="-1"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Постановлением администрации Чувашинского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Чувашинского сельсовета Северного района Новосибирской области. </w:t>
      </w:r>
      <w:proofErr w:type="gramStart"/>
      <w:r w:rsidRPr="00F25232">
        <w:rPr>
          <w:rFonts w:ascii="Times New Roman" w:hAnsi="Times New Roman" w:cs="Times New Roman"/>
          <w:sz w:val="24"/>
          <w:szCs w:val="24"/>
        </w:rPr>
        <w:t>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roofErr w:type="gramEnd"/>
    </w:p>
    <w:p w:rsidR="0074178E" w:rsidRPr="00F25232" w:rsidRDefault="0074178E" w:rsidP="00E44D9C">
      <w:pPr>
        <w:pStyle w:val="ConsPlusNormal0"/>
        <w:ind w:firstLine="540"/>
        <w:jc w:val="both"/>
        <w:rPr>
          <w:rFonts w:ascii="Times New Roman" w:hAnsi="Times New Roman" w:cs="Times New Roman"/>
          <w:spacing w:val="2"/>
          <w:sz w:val="24"/>
          <w:szCs w:val="24"/>
          <w:shd w:val="clear" w:color="auto" w:fill="FFFFFF"/>
        </w:rPr>
      </w:pPr>
      <w:r w:rsidRPr="00F25232">
        <w:rPr>
          <w:rFonts w:ascii="Times New Roman" w:hAnsi="Times New Roman" w:cs="Times New Roman"/>
          <w:sz w:val="24"/>
          <w:szCs w:val="24"/>
        </w:rPr>
        <w:t xml:space="preserve">Однако в нарушение требований ч. 6,7 ст. 8 Федерального закона от </w:t>
      </w:r>
      <w:r w:rsidRPr="00F25232">
        <w:rPr>
          <w:rFonts w:ascii="Times New Roman" w:hAnsi="Times New Roman" w:cs="Times New Roman"/>
          <w:sz w:val="24"/>
          <w:szCs w:val="24"/>
          <w:shd w:val="clear" w:color="auto" w:fill="FFFFFF"/>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данном перечне </w:t>
      </w:r>
      <w:r w:rsidRPr="00F25232">
        <w:rPr>
          <w:rFonts w:ascii="Times New Roman" w:hAnsi="Times New Roman" w:cs="Times New Roman"/>
          <w:spacing w:val="2"/>
          <w:sz w:val="24"/>
          <w:szCs w:val="24"/>
          <w:shd w:val="clear" w:color="auto" w:fill="FFFFFF"/>
        </w:rPr>
        <w:t>сведения об идентификационных номерах  автомобильных дорог отсутствуют.</w:t>
      </w:r>
    </w:p>
    <w:p w:rsidR="0074178E" w:rsidRPr="00F25232" w:rsidRDefault="0074178E" w:rsidP="00E44D9C">
      <w:pPr>
        <w:pStyle w:val="ConsPlusNormal0"/>
        <w:ind w:firstLine="540"/>
        <w:jc w:val="both"/>
        <w:rPr>
          <w:rFonts w:ascii="Times New Roman" w:hAnsi="Times New Roman" w:cs="Times New Roman"/>
          <w:spacing w:val="2"/>
          <w:sz w:val="24"/>
          <w:szCs w:val="24"/>
          <w:shd w:val="clear" w:color="auto" w:fill="FFFFFF"/>
        </w:rPr>
      </w:pPr>
      <w:r w:rsidRPr="00F25232">
        <w:rPr>
          <w:rFonts w:ascii="Times New Roman" w:hAnsi="Times New Roman" w:cs="Times New Roman"/>
          <w:spacing w:val="2"/>
          <w:sz w:val="24"/>
          <w:szCs w:val="24"/>
          <w:shd w:val="clear" w:color="auto" w:fill="FFFFFF"/>
        </w:rPr>
        <w:t>На указанное постановление прокурором района 16.01.2019 принесен протест (рассмотрен, удовлетворен).</w:t>
      </w:r>
    </w:p>
    <w:p w:rsidR="0074178E" w:rsidRPr="00F25232" w:rsidRDefault="0074178E" w:rsidP="00E44D9C">
      <w:pPr>
        <w:pStyle w:val="ConsPlusNormal0"/>
        <w:ind w:firstLine="540"/>
        <w:jc w:val="both"/>
        <w:rPr>
          <w:rFonts w:ascii="Times New Roman" w:hAnsi="Times New Roman" w:cs="Times New Roman"/>
          <w:spacing w:val="2"/>
          <w:sz w:val="24"/>
          <w:szCs w:val="24"/>
          <w:shd w:val="clear" w:color="auto" w:fill="FFFFFF"/>
        </w:rPr>
      </w:pPr>
      <w:r w:rsidRPr="00F25232">
        <w:rPr>
          <w:rFonts w:ascii="Times New Roman" w:hAnsi="Times New Roman" w:cs="Times New Roman"/>
          <w:spacing w:val="2"/>
          <w:sz w:val="24"/>
          <w:szCs w:val="24"/>
          <w:shd w:val="clear" w:color="auto" w:fill="FFFFFF"/>
        </w:rPr>
        <w:t>По аналогичным основаниям принесен протест на постановление администрации Чебаковского сельсовета (также рассмотрен, удовлетворен).</w:t>
      </w:r>
    </w:p>
    <w:p w:rsidR="0074178E" w:rsidRPr="00F25232" w:rsidRDefault="0074178E" w:rsidP="00E44D9C">
      <w:pPr>
        <w:spacing w:after="0" w:line="240" w:lineRule="auto"/>
        <w:ind w:right="-1" w:firstLine="540"/>
        <w:jc w:val="both"/>
        <w:rPr>
          <w:rFonts w:ascii="Times New Roman" w:hAnsi="Times New Roman" w:cs="Times New Roman"/>
          <w:sz w:val="24"/>
          <w:szCs w:val="24"/>
        </w:rPr>
      </w:pPr>
      <w:r w:rsidRPr="00F25232">
        <w:rPr>
          <w:rFonts w:ascii="Times New Roman" w:hAnsi="Times New Roman" w:cs="Times New Roman"/>
          <w:sz w:val="24"/>
          <w:szCs w:val="24"/>
        </w:rPr>
        <w:t>12.04.2019 принесен протест на постановление администрации Потюкановского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74178E" w:rsidRPr="00F25232" w:rsidRDefault="0074178E" w:rsidP="00E44D9C">
      <w:pPr>
        <w:adjustRightInd w:val="0"/>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утвержденого постановлением Правительства Новосибирской области от 09.04.2012 № 171- п.</w:t>
      </w:r>
    </w:p>
    <w:p w:rsidR="0074178E" w:rsidRPr="00F25232" w:rsidRDefault="0074178E" w:rsidP="00E44D9C">
      <w:pPr>
        <w:pStyle w:val="ConsPlusNormal0"/>
        <w:ind w:firstLine="540"/>
        <w:jc w:val="both"/>
        <w:rPr>
          <w:rFonts w:ascii="Times New Roman" w:hAnsi="Times New Roman" w:cs="Times New Roman"/>
          <w:sz w:val="24"/>
          <w:szCs w:val="24"/>
        </w:rPr>
      </w:pPr>
      <w:r w:rsidRPr="00F25232">
        <w:rPr>
          <w:rFonts w:ascii="Times New Roman" w:hAnsi="Times New Roman" w:cs="Times New Roman"/>
          <w:sz w:val="24"/>
          <w:szCs w:val="24"/>
        </w:rPr>
        <w:t>Кроме того, в нарушение требований п. 5 Порядка</w:t>
      </w:r>
      <w:r w:rsidRPr="00F25232">
        <w:rPr>
          <w:rFonts w:ascii="Times New Roman" w:hAnsi="Times New Roman" w:cs="Times New Roman"/>
          <w:bCs/>
          <w:sz w:val="24"/>
          <w:szCs w:val="24"/>
        </w:rPr>
        <w:t xml:space="preserve">  постановлением </w:t>
      </w:r>
      <w:r w:rsidRPr="00F25232">
        <w:rPr>
          <w:rFonts w:ascii="Times New Roman" w:hAnsi="Times New Roman" w:cs="Times New Roman"/>
          <w:sz w:val="24"/>
          <w:szCs w:val="24"/>
        </w:rPr>
        <w:t xml:space="preserve"> не предусмотрены организации, обеспечивающие временные ограничение движения.</w:t>
      </w:r>
    </w:p>
    <w:p w:rsidR="0074178E" w:rsidRPr="00F25232" w:rsidRDefault="0074178E" w:rsidP="00E44D9C">
      <w:pPr>
        <w:pStyle w:val="ConsPlusNormal0"/>
        <w:ind w:firstLine="540"/>
        <w:jc w:val="both"/>
        <w:rPr>
          <w:rFonts w:ascii="Times New Roman" w:hAnsi="Times New Roman" w:cs="Times New Roman"/>
          <w:sz w:val="24"/>
          <w:szCs w:val="24"/>
        </w:rPr>
      </w:pPr>
      <w:r w:rsidRPr="00F25232">
        <w:rPr>
          <w:rFonts w:ascii="Times New Roman" w:hAnsi="Times New Roman" w:cs="Times New Roman"/>
          <w:sz w:val="24"/>
          <w:szCs w:val="24"/>
        </w:rPr>
        <w:t>Протест прокурора рассмотрен, удовлетворен.</w:t>
      </w:r>
    </w:p>
    <w:p w:rsidR="0074178E" w:rsidRPr="00F25232" w:rsidRDefault="0074178E" w:rsidP="00E44D9C">
      <w:pPr>
        <w:spacing w:after="0" w:line="240" w:lineRule="auto"/>
        <w:ind w:firstLine="540"/>
        <w:jc w:val="both"/>
        <w:rPr>
          <w:rFonts w:ascii="Times New Roman" w:hAnsi="Times New Roman" w:cs="Times New Roman"/>
          <w:sz w:val="24"/>
          <w:szCs w:val="24"/>
        </w:rPr>
      </w:pPr>
      <w:r w:rsidRPr="00F25232">
        <w:rPr>
          <w:rFonts w:ascii="Times New Roman" w:hAnsi="Times New Roman" w:cs="Times New Roman"/>
          <w:sz w:val="24"/>
          <w:szCs w:val="24"/>
        </w:rPr>
        <w:t>12.03.2019 Главе Новотроицкого сельсовета внесено представление по результатам изучения постановления администрации от 19.02.2019 № 20 «Об утверждении муниципальной программы  «Обеспечение безопасности дорожного движения на территории Новотроицкого сельсовета Северного района Новосибирской области на 2019-2021 годы». Однако в утвержденной постановлением администрации сельсовета Программе обеспечения безопасности дорожного движения на территории Новотроицкого сельсовета Северного района Новосибирской области на 2019-2021 годы отсутствуют программные мероприятия (с указанием срока их исполнения, ответственных за их организацию и исполнение), реализация которых  приведет к достижению задач и целей программы.</w:t>
      </w:r>
    </w:p>
    <w:p w:rsidR="0074178E" w:rsidRPr="00F25232" w:rsidRDefault="0074178E" w:rsidP="00E44D9C">
      <w:pPr>
        <w:shd w:val="clear" w:color="auto" w:fill="FFFFFF"/>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lastRenderedPageBreak/>
        <w:t>По результатам рассмотрения представления в муниципальную программу внесены изменения, муниципальный служащий привлечен к дисциплинарной ответственности.</w:t>
      </w:r>
    </w:p>
    <w:p w:rsidR="0074178E" w:rsidRPr="00F25232" w:rsidRDefault="0074178E" w:rsidP="00E44D9C">
      <w:pPr>
        <w:shd w:val="clear" w:color="auto" w:fill="FFFFFF"/>
        <w:spacing w:after="0" w:line="240" w:lineRule="auto"/>
        <w:ind w:firstLine="708"/>
        <w:jc w:val="both"/>
        <w:rPr>
          <w:rFonts w:ascii="Times New Roman" w:hAnsi="Times New Roman" w:cs="Times New Roman"/>
          <w:sz w:val="24"/>
          <w:szCs w:val="24"/>
          <w:shd w:val="clear" w:color="auto" w:fill="FFFFFF"/>
        </w:rPr>
      </w:pPr>
      <w:proofErr w:type="gramStart"/>
      <w:r w:rsidRPr="00F25232">
        <w:rPr>
          <w:rFonts w:ascii="Times New Roman" w:hAnsi="Times New Roman" w:cs="Times New Roman"/>
          <w:sz w:val="24"/>
          <w:szCs w:val="24"/>
        </w:rPr>
        <w:t xml:space="preserve">Кроме того, 18.01.2019 главам сельских поселений внесено 12 представлений в связи с нарушением требований постановления Правительства РФ от 11.04.2006 N 209, так как на момент проверки </w:t>
      </w:r>
      <w:r w:rsidRPr="00F25232">
        <w:rPr>
          <w:rFonts w:ascii="Times New Roman" w:hAnsi="Times New Roman" w:cs="Times New Roman"/>
          <w:sz w:val="24"/>
          <w:szCs w:val="24"/>
          <w:shd w:val="clear" w:color="auto" w:fill="FFFFFF"/>
        </w:rPr>
        <w:t xml:space="preserve"> органами местного самоуправления не были   разработан и  утвержден порядок утверждения перечня автомобильных дорог общего пользования местного значения, включающий в себя порядок ведения перечня, внесения в него изменений, форму перечня и д.</w:t>
      </w:r>
      <w:proofErr w:type="gramEnd"/>
    </w:p>
    <w:p w:rsidR="0074178E" w:rsidRPr="00F25232" w:rsidRDefault="0074178E" w:rsidP="00E44D9C">
      <w:pPr>
        <w:shd w:val="clear" w:color="auto" w:fill="FFFFFF"/>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shd w:val="clear" w:color="auto" w:fill="FFFFFF"/>
        </w:rPr>
        <w:t xml:space="preserve">По результатам рассмотрения представлений администрациями поселений были разработаны указанные нормативные правовые акты, 12 муниципальных служащих привлечены к дисциплинарной ответственности. </w:t>
      </w:r>
    </w:p>
    <w:p w:rsidR="0074178E" w:rsidRPr="00F25232" w:rsidRDefault="0074178E" w:rsidP="00E44D9C">
      <w:pPr>
        <w:pStyle w:val="a7"/>
        <w:tabs>
          <w:tab w:val="left" w:pos="993"/>
        </w:tabs>
        <w:ind w:left="0"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В 1 полугодии 2019 года прокуратурой Северного района выявлено 154 нарушения законодательства в сфере соблюдения прав и свобод несовершеннолетних. На незаконные правовые акты принесено 17 протестов, в суд направлено 17 исковых заявления,  внесено 56 представлений, по </w:t>
      </w:r>
      <w:proofErr w:type="gramStart"/>
      <w:r w:rsidRPr="00F25232">
        <w:rPr>
          <w:rFonts w:ascii="Times New Roman" w:hAnsi="Times New Roman" w:cs="Times New Roman"/>
          <w:sz w:val="24"/>
          <w:szCs w:val="24"/>
        </w:rPr>
        <w:t>результатам</w:t>
      </w:r>
      <w:proofErr w:type="gramEnd"/>
      <w:r w:rsidRPr="00F25232">
        <w:rPr>
          <w:rFonts w:ascii="Times New Roman" w:hAnsi="Times New Roman" w:cs="Times New Roman"/>
          <w:sz w:val="24"/>
          <w:szCs w:val="24"/>
        </w:rPr>
        <w:t xml:space="preserve"> рассмотрения которых 49 должностных лиц привлечены к дисциплинарной ответственности, 6 должностных лица привлечены к административной ответственности. Акты прокурорского реагирования рассмотрены, нарушения устранены. </w:t>
      </w:r>
    </w:p>
    <w:p w:rsidR="0074178E" w:rsidRPr="00F25232" w:rsidRDefault="0074178E" w:rsidP="00E44D9C">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Так, прокуратурой района в ходе проверки в МКОУ Остяцкой ОШ установлено, что 25.06.2018 образовательным учреждением заключены срочные трудовые договоры с несовершеннолетними, достигшими к моменту заключения трудового договора 15 лет, а также  несовершеннолетними, достигшими к моменту заключения трудового договора 14 лет.</w:t>
      </w:r>
    </w:p>
    <w:p w:rsidR="0074178E" w:rsidRPr="00F25232" w:rsidRDefault="0074178E" w:rsidP="00E44D9C">
      <w:pPr>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 Проверка показала, что с несовершеннолетними возраста от 14 до 18 лет своевременно заключены трудовые договоры, изданы приказы о приеме на работу, в последующем приказы о прекращении трудовых договоров в связи с истечением срока трудового договора, медицинский осмотр проведен также своевременно. Несовершеннолетние с указанными приказами ознакомлены. </w:t>
      </w:r>
    </w:p>
    <w:p w:rsidR="0074178E" w:rsidRPr="00F25232" w:rsidRDefault="0074178E" w:rsidP="00D96798">
      <w:pPr>
        <w:widowControl w:val="0"/>
        <w:adjustRightInd w:val="0"/>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Однако в нарушение требований ч. 1 ст. 266  ТК РФ несовершеннолетние, достигшие 14-летнего возраста, приняты на работу без согласия органа опеки и попечительства. Согласие родителей на заключение трудового договора получено. </w:t>
      </w:r>
    </w:p>
    <w:p w:rsidR="0074178E" w:rsidRPr="00F25232" w:rsidRDefault="0074178E" w:rsidP="00D96798">
      <w:pPr>
        <w:pStyle w:val="3"/>
        <w:spacing w:after="0"/>
        <w:ind w:left="0" w:firstLine="540"/>
        <w:jc w:val="both"/>
        <w:rPr>
          <w:rFonts w:ascii="Times New Roman" w:hAnsi="Times New Roman" w:cs="Times New Roman"/>
          <w:sz w:val="24"/>
          <w:szCs w:val="24"/>
        </w:rPr>
      </w:pPr>
      <w:r w:rsidRPr="00F25232">
        <w:rPr>
          <w:rFonts w:ascii="Times New Roman" w:hAnsi="Times New Roman" w:cs="Times New Roman"/>
          <w:sz w:val="24"/>
          <w:szCs w:val="24"/>
        </w:rPr>
        <w:t xml:space="preserve">Также установлено, что  срок действия трудовых договоров в отношении указанных выше несовершеннолетних истек 25.07.2018.  Однако  при прекращении  трудовых отношений с несовершеннолетними работниками, в нарушение ч. 3 ст. 84.1,  ч. 1 ст. 140 ТК РФ суммы, причитающиеся работникам от работодателя в день увольнения (прекращения трудового договора) выплачены не были. </w:t>
      </w:r>
      <w:proofErr w:type="gramStart"/>
      <w:r w:rsidRPr="00F25232">
        <w:rPr>
          <w:rFonts w:ascii="Times New Roman" w:hAnsi="Times New Roman" w:cs="Times New Roman"/>
          <w:sz w:val="24"/>
          <w:szCs w:val="24"/>
        </w:rPr>
        <w:t>По результатам проверки в МКОУ Остяцкую СШ внесено представление (рассмотрено, удовлетворено, 1 должностное лицо привлечено к дисциплинарной ответственности.</w:t>
      </w:r>
      <w:proofErr w:type="gramEnd"/>
      <w:r w:rsidRPr="00F25232">
        <w:rPr>
          <w:rFonts w:ascii="Times New Roman" w:hAnsi="Times New Roman" w:cs="Times New Roman"/>
          <w:sz w:val="24"/>
          <w:szCs w:val="24"/>
        </w:rPr>
        <w:t xml:space="preserve"> В отношении директора МКОУ возбуждены дела об административном правонарушении по ч. 1 ст. 5.27, ч. 6 ст. 5.27 КоАП  РФ (рассмотрены, удовлетворены, назначено административное наказание в виде предупреждения).</w:t>
      </w:r>
    </w:p>
    <w:p w:rsidR="0074178E" w:rsidRPr="00F25232" w:rsidRDefault="0074178E" w:rsidP="00D96798">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t xml:space="preserve">В истекшем периоде 2019 года прокуратурой Северного района проведена проверка исполнения законодательства о контрактной системе в части обеспечения открытости и прозрачности закупок. </w:t>
      </w:r>
    </w:p>
    <w:p w:rsidR="0074178E" w:rsidRPr="00F25232" w:rsidRDefault="0074178E" w:rsidP="00D96798">
      <w:pPr>
        <w:adjustRightInd w:val="0"/>
        <w:spacing w:after="0" w:line="240" w:lineRule="auto"/>
        <w:ind w:firstLine="539"/>
        <w:jc w:val="both"/>
        <w:rPr>
          <w:rFonts w:ascii="Times New Roman" w:hAnsi="Times New Roman" w:cs="Times New Roman"/>
          <w:sz w:val="24"/>
          <w:szCs w:val="24"/>
        </w:rPr>
      </w:pPr>
      <w:r w:rsidRPr="00F25232">
        <w:rPr>
          <w:rFonts w:ascii="Times New Roman" w:hAnsi="Times New Roman" w:cs="Times New Roman"/>
          <w:sz w:val="24"/>
          <w:szCs w:val="24"/>
        </w:rPr>
        <w:t>В ходе проверки установлено, что образовательными организациями требования ст. 7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соблюдения принципов открытости и прозрачности информации путем ее размещения в единой информационной системе, не соблюдаются.</w:t>
      </w:r>
    </w:p>
    <w:p w:rsidR="0074178E" w:rsidRPr="00F25232" w:rsidRDefault="0074178E" w:rsidP="00F25232">
      <w:pPr>
        <w:adjustRightInd w:val="0"/>
        <w:spacing w:line="240" w:lineRule="auto"/>
        <w:ind w:firstLine="539"/>
        <w:jc w:val="both"/>
        <w:rPr>
          <w:rFonts w:ascii="Times New Roman" w:hAnsi="Times New Roman" w:cs="Times New Roman"/>
          <w:sz w:val="24"/>
          <w:szCs w:val="24"/>
        </w:rPr>
      </w:pPr>
      <w:r w:rsidRPr="00F25232">
        <w:rPr>
          <w:rFonts w:ascii="Times New Roman" w:hAnsi="Times New Roman" w:cs="Times New Roman"/>
          <w:sz w:val="24"/>
          <w:szCs w:val="24"/>
        </w:rPr>
        <w:t xml:space="preserve">По результатам проверки  руководителям 2 образовательных организаций   внесено 2 представления (находятся на рассмотрении).                                                                                                              </w:t>
      </w:r>
    </w:p>
    <w:p w:rsidR="0074178E" w:rsidRPr="00F25232" w:rsidRDefault="0074178E" w:rsidP="00D96798">
      <w:pPr>
        <w:suppressAutoHyphens/>
        <w:spacing w:after="0" w:line="240" w:lineRule="auto"/>
        <w:ind w:firstLine="720"/>
        <w:jc w:val="both"/>
        <w:rPr>
          <w:rFonts w:ascii="Times New Roman" w:hAnsi="Times New Roman" w:cs="Times New Roman"/>
          <w:sz w:val="24"/>
          <w:szCs w:val="24"/>
        </w:rPr>
      </w:pPr>
      <w:r w:rsidRPr="00F25232">
        <w:rPr>
          <w:rFonts w:ascii="Times New Roman" w:hAnsi="Times New Roman" w:cs="Times New Roman"/>
          <w:sz w:val="24"/>
          <w:szCs w:val="24"/>
        </w:rPr>
        <w:lastRenderedPageBreak/>
        <w:t>В ходе проверки исполнения органами государственной власти, органами местного самоуправления законодательства о профилактике правонарушений установлено, было установлено следующее.</w:t>
      </w:r>
    </w:p>
    <w:p w:rsidR="0074178E" w:rsidRPr="00F25232" w:rsidRDefault="0074178E" w:rsidP="00D96798">
      <w:pPr>
        <w:adjustRightInd w:val="0"/>
        <w:spacing w:after="0" w:line="240" w:lineRule="auto"/>
        <w:ind w:firstLine="540"/>
        <w:jc w:val="both"/>
        <w:rPr>
          <w:rFonts w:ascii="Times New Roman" w:hAnsi="Times New Roman" w:cs="Times New Roman"/>
          <w:sz w:val="24"/>
          <w:szCs w:val="24"/>
        </w:rPr>
      </w:pPr>
      <w:proofErr w:type="gramStart"/>
      <w:r w:rsidRPr="00F25232">
        <w:rPr>
          <w:rFonts w:ascii="Times New Roman" w:hAnsi="Times New Roman" w:cs="Times New Roman"/>
          <w:sz w:val="24"/>
          <w:szCs w:val="24"/>
        </w:rPr>
        <w:t>Администрациями поселений разработаны и приняты муниципальные программы в сфере профилактики правонарушений, в том числе направленные на профилактику преступности и правонарушений несовершеннолетних, социализацию и реабилитацию несовершеннолетних, находящихся в конфликте с законом, на постпенитенциарную ресоциализацию лиц, освобожденных из мест лишения свободы,  профилактику рецидивных преступлений,  профилактику алкоголизма и наркомании,  привлечение граждан к охране общественного порядка.</w:t>
      </w:r>
      <w:proofErr w:type="gramEnd"/>
    </w:p>
    <w:p w:rsidR="0074178E" w:rsidRPr="00F25232" w:rsidRDefault="0074178E" w:rsidP="00D96798">
      <w:pPr>
        <w:shd w:val="clear" w:color="auto" w:fill="FFFFFF"/>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В истекшем периоде 2019 года  при реализации органами местного самоуправления муниципальных программ было установлено, что в нарушение требований ст. 179 БК РФ администрациями 9 поселений  оценка эффективности муниципальной программы профилактики  правонарушений за 2018 год не была  проведена.</w:t>
      </w:r>
    </w:p>
    <w:p w:rsidR="0074178E" w:rsidRPr="00F25232" w:rsidRDefault="0074178E" w:rsidP="00D96798">
      <w:pPr>
        <w:adjustRightInd w:val="0"/>
        <w:spacing w:after="0" w:line="240" w:lineRule="auto"/>
        <w:ind w:firstLine="708"/>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 xml:space="preserve">В нарушение требований </w:t>
      </w:r>
      <w:r w:rsidRPr="00F25232">
        <w:rPr>
          <w:rFonts w:ascii="Times New Roman" w:hAnsi="Times New Roman" w:cs="Times New Roman"/>
          <w:sz w:val="24"/>
          <w:szCs w:val="24"/>
        </w:rPr>
        <w:t>Федерального закона от 23.06.2016 N 182-ФЗ</w:t>
      </w:r>
      <w:r w:rsidRPr="00F25232">
        <w:rPr>
          <w:rFonts w:ascii="Times New Roman" w:hAnsi="Times New Roman" w:cs="Times New Roman"/>
          <w:sz w:val="24"/>
          <w:szCs w:val="24"/>
          <w:shd w:val="clear" w:color="auto" w:fill="FFFFFF"/>
        </w:rPr>
        <w:t xml:space="preserve"> администрациями поселения  фактически мониторинг в сфере профилактики правонарушений </w:t>
      </w:r>
      <w:r w:rsidRPr="00F25232">
        <w:rPr>
          <w:rFonts w:ascii="Times New Roman" w:hAnsi="Times New Roman" w:cs="Times New Roman"/>
          <w:sz w:val="24"/>
          <w:szCs w:val="24"/>
        </w:rPr>
        <w:t xml:space="preserve">в сферах детской безнадзорности и правонарушений несовершеннолетних, рецидивной преступности, постпенитенциарной ресоциализации лиц, освобожденных из мест лишения свободы, общественного порядка и др. </w:t>
      </w:r>
      <w:r w:rsidRPr="00F25232">
        <w:rPr>
          <w:rFonts w:ascii="Times New Roman" w:hAnsi="Times New Roman" w:cs="Times New Roman"/>
          <w:sz w:val="24"/>
          <w:szCs w:val="24"/>
          <w:shd w:val="clear" w:color="auto" w:fill="FFFFFF"/>
        </w:rPr>
        <w:t>не проводится.</w:t>
      </w:r>
    </w:p>
    <w:p w:rsidR="0074178E" w:rsidRPr="00F25232" w:rsidRDefault="0074178E" w:rsidP="00D96798">
      <w:pPr>
        <w:adjustRightInd w:val="0"/>
        <w:spacing w:after="0" w:line="240" w:lineRule="auto"/>
        <w:ind w:firstLine="708"/>
        <w:jc w:val="both"/>
        <w:rPr>
          <w:rFonts w:ascii="Times New Roman" w:hAnsi="Times New Roman" w:cs="Times New Roman"/>
          <w:sz w:val="24"/>
          <w:szCs w:val="24"/>
          <w:shd w:val="clear" w:color="auto" w:fill="FFFFFF"/>
        </w:rPr>
      </w:pPr>
      <w:r w:rsidRPr="00F25232">
        <w:rPr>
          <w:rFonts w:ascii="Times New Roman" w:hAnsi="Times New Roman" w:cs="Times New Roman"/>
          <w:sz w:val="24"/>
          <w:szCs w:val="24"/>
          <w:shd w:val="clear" w:color="auto" w:fill="FFFFFF"/>
        </w:rPr>
        <w:t>По результатам проверки Главам поселений 30.04.2019 внесено 9 представлений (рассмотрены, удовлетворены, 9 муниципальных служащих привлечены к дисциплинарной ответственности).</w:t>
      </w:r>
    </w:p>
    <w:p w:rsidR="0074178E" w:rsidRPr="00F25232" w:rsidRDefault="0074178E" w:rsidP="00D96798">
      <w:pPr>
        <w:spacing w:after="0" w:line="240" w:lineRule="auto"/>
        <w:ind w:right="-2" w:firstLine="709"/>
        <w:jc w:val="both"/>
        <w:rPr>
          <w:rFonts w:ascii="Times New Roman" w:hAnsi="Times New Roman" w:cs="Times New Roman"/>
          <w:iCs/>
          <w:sz w:val="24"/>
          <w:szCs w:val="24"/>
        </w:rPr>
      </w:pPr>
      <w:r w:rsidRPr="00F25232">
        <w:rPr>
          <w:rFonts w:ascii="Times New Roman" w:hAnsi="Times New Roman" w:cs="Times New Roman"/>
          <w:iCs/>
          <w:sz w:val="24"/>
          <w:szCs w:val="24"/>
        </w:rPr>
        <w:t>В истекшем периоде 2019 года  прокуратурой района выявлен факт неинформирования МКОУ Гражданцевской СШ  ОП «Северное» МО МВД РФ «Куйбышевский»  и иных органов системы профилактики о случаях наличия у воспитанника образовательной организации телесных повреждений. По результатам проверки 20.02.2019 в МКОУ Гражданцевскую СШ внесено представление (рассмотрено, удовлетворено, 4 сотрудника школы привлечены к дисциплинарной ответственности).</w:t>
      </w:r>
    </w:p>
    <w:p w:rsidR="0074178E" w:rsidRPr="00F25232" w:rsidRDefault="0074178E" w:rsidP="00D96798">
      <w:pPr>
        <w:spacing w:after="0" w:line="240" w:lineRule="auto"/>
        <w:ind w:right="-2" w:firstLine="709"/>
        <w:jc w:val="both"/>
        <w:rPr>
          <w:rFonts w:ascii="Times New Roman" w:hAnsi="Times New Roman" w:cs="Times New Roman"/>
          <w:iCs/>
          <w:sz w:val="24"/>
          <w:szCs w:val="24"/>
        </w:rPr>
      </w:pPr>
      <w:proofErr w:type="gramStart"/>
      <w:r w:rsidRPr="00F25232">
        <w:rPr>
          <w:rFonts w:ascii="Times New Roman" w:hAnsi="Times New Roman" w:cs="Times New Roman"/>
          <w:sz w:val="24"/>
          <w:szCs w:val="24"/>
        </w:rPr>
        <w:t>Кроме того, при проверке соблюдения законодательства образовательными организациями при расследовании несчастных случаев с обучающимися в деятельности МКОУ Биазинской СШ выявлено нарушение требований Приказа Минобрнауки России от 27.06.2017 N 602, которым 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(комиссию по несчастным случаям возглавляет не руководитель образовательной организации;</w:t>
      </w:r>
      <w:proofErr w:type="gramEnd"/>
      <w:r w:rsidRPr="00F25232">
        <w:rPr>
          <w:rFonts w:ascii="Times New Roman" w:hAnsi="Times New Roman" w:cs="Times New Roman"/>
          <w:sz w:val="24"/>
          <w:szCs w:val="24"/>
        </w:rPr>
        <w:t xml:space="preserve"> акт о несчастном случае не соответствует приложению №4, акт в отношении Акатьева К.В. составлен без медицинского заключения  медицинской организации о характере полученных повреждений здоровья в результате несчастного случая). По результатам проверки директору МКОУ 20.02.2019 внесено представление (рассмотрено, удовлетворено, 1 сотрудник привлечен к дисциплинарной ответственности).</w:t>
      </w:r>
    </w:p>
    <w:p w:rsidR="0074178E" w:rsidRPr="00F25232" w:rsidRDefault="0074178E" w:rsidP="00D96798">
      <w:pPr>
        <w:spacing w:after="0" w:line="240" w:lineRule="auto"/>
        <w:ind w:right="140" w:firstLine="709"/>
        <w:jc w:val="both"/>
        <w:rPr>
          <w:rFonts w:ascii="Times New Roman" w:hAnsi="Times New Roman" w:cs="Times New Roman"/>
          <w:sz w:val="24"/>
          <w:szCs w:val="24"/>
        </w:rPr>
      </w:pPr>
      <w:proofErr w:type="gramStart"/>
      <w:r w:rsidRPr="00F25232">
        <w:rPr>
          <w:rFonts w:ascii="Times New Roman" w:hAnsi="Times New Roman" w:cs="Times New Roman"/>
          <w:sz w:val="24"/>
          <w:szCs w:val="24"/>
        </w:rPr>
        <w:t>Прокуратурой Северного района проведена проверка соблюдения законодательства при организации питания обучающихся в образовательных организациях района.</w:t>
      </w:r>
      <w:proofErr w:type="gramEnd"/>
      <w:r w:rsidRPr="00F25232">
        <w:rPr>
          <w:rFonts w:ascii="Times New Roman" w:hAnsi="Times New Roman" w:cs="Times New Roman"/>
          <w:sz w:val="24"/>
          <w:szCs w:val="24"/>
        </w:rPr>
        <w:t xml:space="preserve"> В ходе проверки установлено, что в  МКОУ </w:t>
      </w:r>
      <w:proofErr w:type="gramStart"/>
      <w:r w:rsidRPr="00F25232">
        <w:rPr>
          <w:rFonts w:ascii="Times New Roman" w:hAnsi="Times New Roman" w:cs="Times New Roman"/>
          <w:sz w:val="24"/>
          <w:szCs w:val="24"/>
        </w:rPr>
        <w:t>Верх-Красноярской</w:t>
      </w:r>
      <w:proofErr w:type="gramEnd"/>
      <w:r w:rsidRPr="00F25232">
        <w:rPr>
          <w:rFonts w:ascii="Times New Roman" w:hAnsi="Times New Roman" w:cs="Times New Roman"/>
          <w:sz w:val="24"/>
          <w:szCs w:val="24"/>
        </w:rPr>
        <w:t xml:space="preserve"> и Гражданцевской СШ нарушены требования  санитарно-эпидемиологического законодательства.</w:t>
      </w:r>
    </w:p>
    <w:p w:rsidR="0074178E" w:rsidRPr="00F25232" w:rsidRDefault="0074178E" w:rsidP="00F25232">
      <w:pPr>
        <w:pStyle w:val="a5"/>
        <w:ind w:firstLine="709"/>
        <w:rPr>
          <w:rFonts w:ascii="Times New Roman" w:hAnsi="Times New Roman" w:cs="Times New Roman"/>
          <w:sz w:val="24"/>
          <w:szCs w:val="24"/>
        </w:rPr>
      </w:pPr>
      <w:r w:rsidRPr="00F25232">
        <w:rPr>
          <w:rFonts w:ascii="Times New Roman" w:hAnsi="Times New Roman" w:cs="Times New Roman"/>
          <w:sz w:val="24"/>
          <w:szCs w:val="24"/>
        </w:rPr>
        <w:t xml:space="preserve">Так, выявлены факты приема пищевых продуктов без документов, подтверждающих качество и безопасность (в </w:t>
      </w:r>
      <w:proofErr w:type="gramStart"/>
      <w:r w:rsidRPr="00F25232">
        <w:rPr>
          <w:rFonts w:ascii="Times New Roman" w:hAnsi="Times New Roman" w:cs="Times New Roman"/>
          <w:sz w:val="24"/>
          <w:szCs w:val="24"/>
        </w:rPr>
        <w:t>Верх-Красноярской</w:t>
      </w:r>
      <w:proofErr w:type="gramEnd"/>
      <w:r w:rsidRPr="00F25232">
        <w:rPr>
          <w:rFonts w:ascii="Times New Roman" w:hAnsi="Times New Roman" w:cs="Times New Roman"/>
          <w:sz w:val="24"/>
          <w:szCs w:val="24"/>
        </w:rPr>
        <w:t xml:space="preserve"> школе – сметана 20%, изготовитель АО Купинский молочный комбинат; в Гражданцевской школе – на момент проверки отсутствовали документы на все находящиеся на складе продукты);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(в </w:t>
      </w:r>
      <w:proofErr w:type="gramStart"/>
      <w:r w:rsidRPr="00F25232">
        <w:rPr>
          <w:rFonts w:ascii="Times New Roman" w:hAnsi="Times New Roman" w:cs="Times New Roman"/>
          <w:sz w:val="24"/>
          <w:szCs w:val="24"/>
        </w:rPr>
        <w:lastRenderedPageBreak/>
        <w:t>Верх-Красноярской</w:t>
      </w:r>
      <w:proofErr w:type="gramEnd"/>
      <w:r w:rsidRPr="00F25232">
        <w:rPr>
          <w:rFonts w:ascii="Times New Roman" w:hAnsi="Times New Roman" w:cs="Times New Roman"/>
          <w:sz w:val="24"/>
          <w:szCs w:val="24"/>
        </w:rPr>
        <w:t xml:space="preserve"> школе на 13.03.2019 для ребенка с ограниченными возможностями здоровья отсутствовали йогурт, винегрет, а для всех обучающихся – кефир; </w:t>
      </w:r>
      <w:proofErr w:type="gramStart"/>
      <w:r w:rsidRPr="00F25232">
        <w:rPr>
          <w:rFonts w:ascii="Times New Roman" w:hAnsi="Times New Roman" w:cs="Times New Roman"/>
          <w:sz w:val="24"/>
          <w:szCs w:val="24"/>
        </w:rPr>
        <w:t>в Гражданцевской школе – 13.03.2019 отсутствовали бутерброды с сыром, каша рисовая заменена на кашу пшенную без необходимых  расчетов замены необходимых продуктов),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 с 20.02.2019, частичное отбирание суточных проб (в Верх-Красноярской школе  пробы за 12.03.2019 отсутствуют полностью, в</w:t>
      </w:r>
      <w:proofErr w:type="gramEnd"/>
      <w:r w:rsidRPr="00F25232">
        <w:rPr>
          <w:rFonts w:ascii="Times New Roman" w:hAnsi="Times New Roman" w:cs="Times New Roman"/>
          <w:sz w:val="24"/>
          <w:szCs w:val="24"/>
        </w:rPr>
        <w:t xml:space="preserve"> </w:t>
      </w:r>
      <w:proofErr w:type="gramStart"/>
      <w:r w:rsidRPr="00F25232">
        <w:rPr>
          <w:rFonts w:ascii="Times New Roman" w:hAnsi="Times New Roman" w:cs="Times New Roman"/>
          <w:sz w:val="24"/>
          <w:szCs w:val="24"/>
        </w:rPr>
        <w:t>Гражданцевской школе отсутствует проба рагу из птицы).</w:t>
      </w:r>
      <w:proofErr w:type="gramEnd"/>
    </w:p>
    <w:p w:rsidR="0074178E" w:rsidRPr="00F25232" w:rsidRDefault="0074178E" w:rsidP="00F25232">
      <w:pPr>
        <w:pStyle w:val="a5"/>
        <w:ind w:firstLine="708"/>
        <w:rPr>
          <w:rFonts w:ascii="Times New Roman" w:hAnsi="Times New Roman" w:cs="Times New Roman"/>
          <w:sz w:val="24"/>
          <w:szCs w:val="24"/>
        </w:rPr>
      </w:pPr>
      <w:r w:rsidRPr="00F25232">
        <w:rPr>
          <w:rFonts w:ascii="Times New Roman" w:hAnsi="Times New Roman" w:cs="Times New Roman"/>
          <w:sz w:val="24"/>
          <w:szCs w:val="24"/>
        </w:rPr>
        <w:t>По результатам проверки руководителям  школ 15.03.2019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КоАП РФ (рассмотрены, назначено административное наказание в виде штрафа в размере 3000 руб. каждому).</w:t>
      </w:r>
    </w:p>
    <w:p w:rsidR="0074178E" w:rsidRPr="00F25232" w:rsidRDefault="0074178E" w:rsidP="00D96798">
      <w:pPr>
        <w:suppressAutoHyphens/>
        <w:spacing w:after="0" w:line="240" w:lineRule="auto"/>
        <w:ind w:firstLine="720"/>
        <w:jc w:val="both"/>
        <w:rPr>
          <w:rFonts w:ascii="Times New Roman" w:hAnsi="Times New Roman" w:cs="Times New Roman"/>
          <w:sz w:val="24"/>
          <w:szCs w:val="24"/>
          <w:lang w:eastAsia="en-US"/>
        </w:rPr>
      </w:pPr>
      <w:proofErr w:type="gramStart"/>
      <w:r w:rsidRPr="00F25232">
        <w:rPr>
          <w:rFonts w:ascii="Times New Roman" w:hAnsi="Times New Roman" w:cs="Times New Roman"/>
          <w:sz w:val="24"/>
          <w:szCs w:val="24"/>
        </w:rPr>
        <w:t xml:space="preserve">В истекшем периоде 2019 года прокуратурой района проведена  проверка  исполнения законодательства о противопожарной безопасности на  в МКОУ Северной СШ,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w:t>
      </w:r>
      <w:r w:rsidRPr="00F25232">
        <w:rPr>
          <w:rFonts w:ascii="Times New Roman" w:hAnsi="Times New Roman" w:cs="Times New Roman"/>
          <w:sz w:val="24"/>
          <w:szCs w:val="24"/>
          <w:lang w:eastAsia="en-US"/>
        </w:rPr>
        <w:t>помещениях  электрощитовой находятся посторонние предметы, в подвалах помещений хранятся горюче-смазочные вещества.</w:t>
      </w:r>
      <w:proofErr w:type="gramEnd"/>
    </w:p>
    <w:p w:rsidR="0074178E" w:rsidRPr="00F25232" w:rsidRDefault="0074178E" w:rsidP="00D96798">
      <w:pPr>
        <w:suppressAutoHyphens/>
        <w:spacing w:after="0" w:line="240" w:lineRule="auto"/>
        <w:ind w:firstLine="720"/>
        <w:jc w:val="both"/>
        <w:rPr>
          <w:rFonts w:ascii="Times New Roman" w:hAnsi="Times New Roman" w:cs="Times New Roman"/>
          <w:sz w:val="24"/>
          <w:szCs w:val="24"/>
          <w:lang w:eastAsia="en-US"/>
        </w:rPr>
      </w:pPr>
      <w:proofErr w:type="gramStart"/>
      <w:r w:rsidRPr="00F25232">
        <w:rPr>
          <w:rFonts w:ascii="Times New Roman" w:hAnsi="Times New Roman" w:cs="Times New Roman"/>
          <w:sz w:val="24"/>
          <w:szCs w:val="24"/>
          <w:lang w:eastAsia="en-US"/>
        </w:rPr>
        <w:t>По результатам проверки директору школы 14.06.2019 внесено представление об устранении нарушений законодательства о противопожарной безопасности (находятся на рассмотрении.</w:t>
      </w:r>
      <w:proofErr w:type="gramEnd"/>
    </w:p>
    <w:p w:rsidR="0074178E" w:rsidRPr="00F25232" w:rsidRDefault="0074178E" w:rsidP="00D96798">
      <w:pPr>
        <w:shd w:val="clear" w:color="auto" w:fill="FFFFFF"/>
        <w:spacing w:after="0" w:line="240" w:lineRule="auto"/>
        <w:ind w:firstLine="544"/>
        <w:jc w:val="both"/>
        <w:rPr>
          <w:rFonts w:ascii="Times New Roman" w:hAnsi="Times New Roman" w:cs="Times New Roman"/>
          <w:sz w:val="24"/>
          <w:szCs w:val="24"/>
        </w:rPr>
      </w:pPr>
      <w:proofErr w:type="gramStart"/>
      <w:r w:rsidRPr="00F25232">
        <w:rPr>
          <w:rFonts w:ascii="Times New Roman" w:hAnsi="Times New Roman" w:cs="Times New Roman"/>
          <w:sz w:val="24"/>
          <w:szCs w:val="24"/>
        </w:rPr>
        <w:t>28.06.2019 директору МКОУ Северной СШ внесено представление в связи с ненадлежащим  оборудованием медицинского кабинета школы: в кабинете отсутствуют 1 тонометр с возрастными манжетами (должно быть 2), стетофонендоскоп, секундомер, динанмометр кистевой 2-х видов, плантограф, оториноскоп с набором воронок, анализатор окиси углерода выдыхаемого воздуха с определением карбоксигемоглобина, аппаратно-программный комплекс для скрининг-оценки уровня психофизиологического и соматического здоровья, функциональных и адаптивных резервов организма, холодильник</w:t>
      </w:r>
      <w:proofErr w:type="gramEnd"/>
      <w:r w:rsidRPr="00F25232">
        <w:rPr>
          <w:rFonts w:ascii="Times New Roman" w:hAnsi="Times New Roman" w:cs="Times New Roman"/>
          <w:sz w:val="24"/>
          <w:szCs w:val="24"/>
        </w:rPr>
        <w:t xml:space="preserve"> (должно быть 2), ширма медицинская, лампа настольная, бикс большой, бикс малый (должно быть 2), комплект оборудования для наглядной пропаганды здорового образа жизни. Представление находится на рассмотрении.</w:t>
      </w:r>
    </w:p>
    <w:p w:rsidR="0074178E" w:rsidRPr="00F25232" w:rsidRDefault="0074178E" w:rsidP="00D96798">
      <w:pPr>
        <w:spacing w:after="0" w:line="240" w:lineRule="auto"/>
        <w:ind w:right="-144" w:firstLine="539"/>
        <w:jc w:val="both"/>
        <w:rPr>
          <w:rFonts w:ascii="Times New Roman" w:hAnsi="Times New Roman" w:cs="Times New Roman"/>
          <w:sz w:val="24"/>
          <w:szCs w:val="24"/>
        </w:rPr>
      </w:pPr>
      <w:r w:rsidRPr="00F25232">
        <w:rPr>
          <w:rFonts w:ascii="Times New Roman" w:hAnsi="Times New Roman" w:cs="Times New Roman"/>
          <w:sz w:val="24"/>
          <w:szCs w:val="24"/>
        </w:rPr>
        <w:t xml:space="preserve">Также, в отчетном периоде  прокуратурой района  было выявлено, что 23.04.2019 сотрудником отдела опеки и попечительства администрации Северного района при посещении приемной семьи был выявлен факт наличия у несовершеннолетнего 2009 года рождения, телесных повреждений  в виде синяков и ссадин в области спины и левой руки. При опросе ребенка  установлено,  что данные телесные повреждения ему нанес дед мальчика. Ребенок пояснил, что его в этой семье не </w:t>
      </w:r>
      <w:proofErr w:type="gramStart"/>
      <w:r w:rsidRPr="00F25232">
        <w:rPr>
          <w:rFonts w:ascii="Times New Roman" w:hAnsi="Times New Roman" w:cs="Times New Roman"/>
          <w:sz w:val="24"/>
          <w:szCs w:val="24"/>
        </w:rPr>
        <w:t>любят</w:t>
      </w:r>
      <w:proofErr w:type="gramEnd"/>
      <w:r w:rsidRPr="00F25232">
        <w:rPr>
          <w:rFonts w:ascii="Times New Roman" w:hAnsi="Times New Roman" w:cs="Times New Roman"/>
          <w:sz w:val="24"/>
          <w:szCs w:val="24"/>
        </w:rPr>
        <w:t xml:space="preserve">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опеки и попечительства  было произведено фактическое отобрание ребенка у опекуна с дальнейшим помещением несовершеннолетнего в ГБУЗ НСО «</w:t>
      </w:r>
      <w:proofErr w:type="gramStart"/>
      <w:r w:rsidRPr="00F25232">
        <w:rPr>
          <w:rFonts w:ascii="Times New Roman" w:hAnsi="Times New Roman" w:cs="Times New Roman"/>
          <w:sz w:val="24"/>
          <w:szCs w:val="24"/>
        </w:rPr>
        <w:t>Северная</w:t>
      </w:r>
      <w:proofErr w:type="gramEnd"/>
      <w:r w:rsidRPr="00F25232">
        <w:rPr>
          <w:rFonts w:ascii="Times New Roman" w:hAnsi="Times New Roman" w:cs="Times New Roman"/>
          <w:sz w:val="24"/>
          <w:szCs w:val="24"/>
        </w:rPr>
        <w:t xml:space="preserve"> ЦРБ» без составления акта главы муниципального образования об отобрании ребенка. Кроме того, прокурор о фактическом отобрании ребенка не уведомлен.</w:t>
      </w:r>
    </w:p>
    <w:p w:rsidR="0074178E" w:rsidRPr="00F25232" w:rsidRDefault="0074178E" w:rsidP="00D96798">
      <w:pPr>
        <w:adjustRightInd w:val="0"/>
        <w:spacing w:after="0" w:line="240" w:lineRule="auto"/>
        <w:ind w:firstLine="539"/>
        <w:jc w:val="both"/>
        <w:rPr>
          <w:rFonts w:ascii="Times New Roman" w:hAnsi="Times New Roman" w:cs="Times New Roman"/>
          <w:sz w:val="24"/>
          <w:szCs w:val="24"/>
        </w:rPr>
      </w:pPr>
      <w:r w:rsidRPr="00F25232">
        <w:rPr>
          <w:rFonts w:ascii="Times New Roman" w:hAnsi="Times New Roman" w:cs="Times New Roman"/>
          <w:sz w:val="24"/>
          <w:szCs w:val="24"/>
        </w:rPr>
        <w:t xml:space="preserve">Кроме того, отделом опеки и попечительства администрации Северного района, являющимся органом системы профилактики, информация о выявленном факте нарушения прав и свобод несовершеннолетнего в прокуратуру Северного района также не направлена. </w:t>
      </w:r>
    </w:p>
    <w:p w:rsidR="0074178E" w:rsidRPr="00F25232" w:rsidRDefault="0074178E" w:rsidP="00D96798">
      <w:pPr>
        <w:widowControl w:val="0"/>
        <w:adjustRightInd w:val="0"/>
        <w:spacing w:after="0" w:line="240" w:lineRule="auto"/>
        <w:ind w:right="188"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По результатам проверки 25.04.2019 Главе Северного района внесено </w:t>
      </w:r>
      <w:r w:rsidRPr="00F25232">
        <w:rPr>
          <w:rFonts w:ascii="Times New Roman" w:hAnsi="Times New Roman" w:cs="Times New Roman"/>
          <w:sz w:val="24"/>
          <w:szCs w:val="24"/>
        </w:rPr>
        <w:lastRenderedPageBreak/>
        <w:t xml:space="preserve">представление (рассмотрено, удовлетворено, сотрудник отдела опеки и попечительства </w:t>
      </w:r>
      <w:proofErr w:type="gramStart"/>
      <w:r w:rsidRPr="00F25232">
        <w:rPr>
          <w:rFonts w:ascii="Times New Roman" w:hAnsi="Times New Roman" w:cs="Times New Roman"/>
          <w:sz w:val="24"/>
          <w:szCs w:val="24"/>
        </w:rPr>
        <w:t>привлечена</w:t>
      </w:r>
      <w:proofErr w:type="gramEnd"/>
      <w:r w:rsidRPr="00F25232">
        <w:rPr>
          <w:rFonts w:ascii="Times New Roman" w:hAnsi="Times New Roman" w:cs="Times New Roman"/>
          <w:sz w:val="24"/>
          <w:szCs w:val="24"/>
        </w:rPr>
        <w:t xml:space="preserve"> к дисциплинарной ответственности).</w:t>
      </w:r>
    </w:p>
    <w:p w:rsidR="0074178E" w:rsidRPr="00F25232" w:rsidRDefault="0074178E" w:rsidP="00D96798">
      <w:pPr>
        <w:spacing w:after="0" w:line="240" w:lineRule="auto"/>
        <w:ind w:firstLine="567"/>
        <w:jc w:val="both"/>
        <w:rPr>
          <w:rFonts w:ascii="Times New Roman" w:hAnsi="Times New Roman" w:cs="Times New Roman"/>
          <w:sz w:val="24"/>
          <w:szCs w:val="24"/>
        </w:rPr>
      </w:pPr>
      <w:r w:rsidRPr="00F25232">
        <w:rPr>
          <w:rFonts w:ascii="Times New Roman" w:hAnsi="Times New Roman" w:cs="Times New Roman"/>
          <w:sz w:val="24"/>
          <w:szCs w:val="24"/>
        </w:rPr>
        <w:t>За 1 полугодие   2019 года прокурором района в суд направлено 28 исков, из них 24 в порядке гражданского судопроизводства, 4 – в порядке административного судопроизводства. Основание для обращения прокурора в суд с исками – результаты общенадзорных проверок.</w:t>
      </w:r>
    </w:p>
    <w:p w:rsidR="0074178E" w:rsidRPr="00F25232" w:rsidRDefault="0074178E" w:rsidP="00D96798">
      <w:pPr>
        <w:spacing w:after="0" w:line="240" w:lineRule="auto"/>
        <w:ind w:firstLine="567"/>
        <w:jc w:val="both"/>
        <w:rPr>
          <w:rFonts w:ascii="Times New Roman" w:hAnsi="Times New Roman" w:cs="Times New Roman"/>
          <w:sz w:val="24"/>
          <w:szCs w:val="24"/>
        </w:rPr>
      </w:pPr>
      <w:r w:rsidRPr="00F25232">
        <w:rPr>
          <w:rFonts w:ascii="Times New Roman" w:hAnsi="Times New Roman" w:cs="Times New Roman"/>
          <w:sz w:val="24"/>
          <w:szCs w:val="24"/>
        </w:rPr>
        <w:t>Например, в суд направлено 33 судебных приказов (все в связи с невыплатой работникам организаций Северного района заработной платы). Судебные приказы рассмотрены, удовлетворены. Судебные приказы судом не отменялись.</w:t>
      </w:r>
    </w:p>
    <w:p w:rsidR="0074178E" w:rsidRPr="00F25232" w:rsidRDefault="0074178E" w:rsidP="00D96798">
      <w:pPr>
        <w:spacing w:after="0" w:line="240" w:lineRule="auto"/>
        <w:ind w:firstLine="567"/>
        <w:jc w:val="both"/>
        <w:rPr>
          <w:rFonts w:ascii="Times New Roman" w:hAnsi="Times New Roman" w:cs="Times New Roman"/>
          <w:sz w:val="24"/>
          <w:szCs w:val="24"/>
        </w:rPr>
      </w:pPr>
      <w:proofErr w:type="gramStart"/>
      <w:r w:rsidRPr="00F25232">
        <w:rPr>
          <w:rFonts w:ascii="Times New Roman" w:hAnsi="Times New Roman" w:cs="Times New Roman"/>
          <w:sz w:val="24"/>
          <w:szCs w:val="24"/>
        </w:rPr>
        <w:t>В  отчетном периоде  2019 года судом рассмотрено 18 исков прокурора, удовлетворено 18 исков (14 в порядке гражданского судопроизводства, 4 – в порядке административного судопроизводства,  прекращено в связи с добровольным удовлетворением требований прокурора – 0, прекращено по иным основаниям – 0, отказано в удовлетворении – 0, в том числе в связи с пропуском срока исковой давности – 0).</w:t>
      </w:r>
      <w:proofErr w:type="gramEnd"/>
    </w:p>
    <w:p w:rsidR="0074178E" w:rsidRPr="00F25232" w:rsidRDefault="0074178E" w:rsidP="00D9679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Например, 20.06.2019 в суд направлено 2 исковых заявления в интересах трех несовершеннолетних лиц с требованием </w:t>
      </w:r>
      <w:proofErr w:type="gramStart"/>
      <w:r w:rsidRPr="00F25232">
        <w:rPr>
          <w:rFonts w:ascii="Times New Roman" w:hAnsi="Times New Roman" w:cs="Times New Roman"/>
          <w:sz w:val="24"/>
          <w:szCs w:val="24"/>
        </w:rPr>
        <w:t>признать</w:t>
      </w:r>
      <w:proofErr w:type="gramEnd"/>
      <w:r w:rsidRPr="00F25232">
        <w:rPr>
          <w:rFonts w:ascii="Times New Roman" w:hAnsi="Times New Roman" w:cs="Times New Roman"/>
          <w:sz w:val="24"/>
          <w:szCs w:val="24"/>
        </w:rPr>
        <w:t xml:space="preserve"> за детьми право собственности на  равную часть  доли общей долевой собственности жилого помещения (рассмотрены, удовлетворены).</w:t>
      </w:r>
    </w:p>
    <w:p w:rsidR="0074178E" w:rsidRPr="00F25232" w:rsidRDefault="0074178E" w:rsidP="00D96798">
      <w:pPr>
        <w:shd w:val="clear" w:color="auto" w:fill="FFFFFF"/>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06.02.2019 прокурором в суд направлено 6 исковых заявлений о понуждении граждан, отбывших уголовное наказание в местах лишения свободы, пройти профилактический медицинский осмотр (рассмотрены, удовлетворены в полном объеме). </w:t>
      </w:r>
    </w:p>
    <w:p w:rsidR="0074178E" w:rsidRPr="00F25232" w:rsidRDefault="0074178E" w:rsidP="00D9679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 xml:space="preserve">26.02.2019 </w:t>
      </w:r>
      <w:proofErr w:type="gramStart"/>
      <w:r w:rsidRPr="00F25232">
        <w:rPr>
          <w:rFonts w:ascii="Times New Roman" w:hAnsi="Times New Roman" w:cs="Times New Roman"/>
          <w:sz w:val="24"/>
          <w:szCs w:val="24"/>
        </w:rPr>
        <w:t>в Куйбышевский районный суд направлено административное исковое заявление о принудительной госпитализации в специализированное медицинское учреждение  для прохождения полного курса стационарного лечения от туберкулеза</w:t>
      </w:r>
      <w:proofErr w:type="gramEnd"/>
      <w:r w:rsidRPr="00F25232">
        <w:rPr>
          <w:rFonts w:ascii="Times New Roman" w:hAnsi="Times New Roman" w:cs="Times New Roman"/>
          <w:sz w:val="24"/>
          <w:szCs w:val="24"/>
        </w:rPr>
        <w:t>. 27.02.2019 иск рассмотрен, удовлетворен в полном объеме.</w:t>
      </w:r>
    </w:p>
    <w:p w:rsidR="0074178E" w:rsidRDefault="0074178E" w:rsidP="00D96798">
      <w:pPr>
        <w:shd w:val="clear" w:color="auto" w:fill="FFFFFF"/>
        <w:spacing w:after="0" w:line="240" w:lineRule="auto"/>
        <w:ind w:firstLine="708"/>
        <w:jc w:val="both"/>
        <w:rPr>
          <w:rFonts w:ascii="Times New Roman" w:hAnsi="Times New Roman" w:cs="Times New Roman"/>
          <w:sz w:val="24"/>
          <w:szCs w:val="24"/>
        </w:rPr>
      </w:pPr>
      <w:r w:rsidRPr="00F25232">
        <w:rPr>
          <w:rFonts w:ascii="Times New Roman" w:hAnsi="Times New Roman" w:cs="Times New Roman"/>
          <w:sz w:val="24"/>
          <w:szCs w:val="24"/>
        </w:rPr>
        <w:t xml:space="preserve">29.04.2019 в суд направлено 2 административных исковых заявления к администрациям Гражданцевского и </w:t>
      </w:r>
      <w:proofErr w:type="gramStart"/>
      <w:r w:rsidRPr="00F25232">
        <w:rPr>
          <w:rFonts w:ascii="Times New Roman" w:hAnsi="Times New Roman" w:cs="Times New Roman"/>
          <w:sz w:val="24"/>
          <w:szCs w:val="24"/>
        </w:rPr>
        <w:t>Верх-Красноярского</w:t>
      </w:r>
      <w:proofErr w:type="gramEnd"/>
      <w:r w:rsidRPr="00F25232">
        <w:rPr>
          <w:rFonts w:ascii="Times New Roman" w:hAnsi="Times New Roman" w:cs="Times New Roman"/>
          <w:sz w:val="24"/>
          <w:szCs w:val="24"/>
        </w:rPr>
        <w:t xml:space="preserve"> сельсоветов  обязать организовать на территории поселения похоронную службу. 22.05.2018 иски судом рассмотрены, удовлетворены в полном объеме.</w:t>
      </w:r>
    </w:p>
    <w:p w:rsidR="00D96798" w:rsidRPr="00F25232" w:rsidRDefault="00D96798" w:rsidP="00D96798">
      <w:pPr>
        <w:shd w:val="clear" w:color="auto" w:fill="FFFFFF"/>
        <w:spacing w:after="0" w:line="240" w:lineRule="auto"/>
        <w:ind w:firstLine="708"/>
        <w:jc w:val="both"/>
        <w:rPr>
          <w:rFonts w:ascii="Times New Roman" w:hAnsi="Times New Roman" w:cs="Times New Roman"/>
          <w:sz w:val="24"/>
          <w:szCs w:val="24"/>
        </w:rPr>
      </w:pPr>
    </w:p>
    <w:p w:rsidR="0074178E" w:rsidRPr="00D96798" w:rsidRDefault="0074178E" w:rsidP="00D96798">
      <w:pPr>
        <w:spacing w:line="240" w:lineRule="auto"/>
        <w:jc w:val="center"/>
        <w:rPr>
          <w:rFonts w:ascii="Times New Roman" w:hAnsi="Times New Roman" w:cs="Times New Roman"/>
          <w:b/>
          <w:bCs/>
          <w:sz w:val="24"/>
          <w:szCs w:val="24"/>
        </w:rPr>
      </w:pPr>
      <w:r w:rsidRPr="00F25232">
        <w:rPr>
          <w:rFonts w:ascii="Times New Roman" w:hAnsi="Times New Roman" w:cs="Times New Roman"/>
          <w:b/>
          <w:bCs/>
          <w:sz w:val="24"/>
          <w:szCs w:val="24"/>
        </w:rPr>
        <w:t>Результаты работы по противодействию преступности</w:t>
      </w:r>
    </w:p>
    <w:p w:rsidR="0074178E" w:rsidRPr="00F25232" w:rsidRDefault="0074178E" w:rsidP="00F25232">
      <w:pPr>
        <w:spacing w:line="240" w:lineRule="auto"/>
        <w:jc w:val="both"/>
        <w:rPr>
          <w:rFonts w:ascii="Times New Roman" w:hAnsi="Times New Roman" w:cs="Times New Roman"/>
          <w:sz w:val="24"/>
          <w:szCs w:val="24"/>
        </w:rPr>
      </w:pPr>
      <w:r w:rsidRPr="00F25232">
        <w:rPr>
          <w:rFonts w:ascii="Times New Roman" w:hAnsi="Times New Roman" w:cs="Times New Roman"/>
          <w:sz w:val="24"/>
          <w:szCs w:val="24"/>
        </w:rPr>
        <w:t>Проведенный анализ оперативной обстановки на территории обслуживания отделения полиции «Северное» МО МВД России «Куйбышевский»  за 1 полугодие 2019 года показывает, что правоохранительными органами района зарегистрировано 47 преступлений, что выше уровня прошлого года на 11,9 процентов или на 5 преступлений.</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Расследовано  32 преступления, что ниже прошлого года на 23, 8 процентов (2018 – 42), нераскрыто 1 преступление (2018 – 2), удельный вес расследованных преступлений составил 97 процентов, в 2018 году – 95, 5 процентов.</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Зарегистрировано 115 преступлений категории «тяжкие и особо тяжкие», что выше уровня аналогичного периода прошлого года  на 114, 3 процента (2018 – 7), расследовано 12 преступлений указанной категории, что выше анализируемого периода прошлого года  на 100 процентов (2018 – 6), удельный вес расследованных преступлений составил 80 процентов (2018 – 100 процентов). Нераскрытое преступление анализируемой категории 1 (158 ч. 3 УК РФ кража денежных сре</w:t>
      </w:r>
      <w:proofErr w:type="gramStart"/>
      <w:r w:rsidRPr="00F25232">
        <w:rPr>
          <w:rFonts w:ascii="Times New Roman" w:hAnsi="Times New Roman" w:cs="Times New Roman"/>
          <w:sz w:val="24"/>
          <w:szCs w:val="24"/>
        </w:rPr>
        <w:t>дств с б</w:t>
      </w:r>
      <w:proofErr w:type="gramEnd"/>
      <w:r w:rsidRPr="00F25232">
        <w:rPr>
          <w:rFonts w:ascii="Times New Roman" w:hAnsi="Times New Roman" w:cs="Times New Roman"/>
          <w:sz w:val="24"/>
          <w:szCs w:val="24"/>
        </w:rPr>
        <w:t xml:space="preserve">анковской карты), 2018 – 0. </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 6 месяцев  2019 года зарегистрировано  27 преступлений, относящихся к преступлениям, предварительное следствие по которым обязательно (2018 – 23).  Расследовано 18 преступлений, нераскрыто 1 преступление (2018 – 23 на 1). Доля указанных преступлений составила 56, 3 процента. Удельный вес расследованных преступлений составил 94, 7 процентов (2018 – 54, 8 процентов на 95, 87 процентов).</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lastRenderedPageBreak/>
        <w:tab/>
        <w:t>Также за указанный период зарегистрировано 20 преступлений, относящихся к преступлениям, предварительное следствие по которым необязательно (2018 – 19), расследовано 14 преступлений, нераскрытых нет (2018 – 19 на 1). Доля указанных преступлений составила 43, 8 процентов, удельный вес расследованных составил 100 процентов.</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Преступлений против собственности зарегистрировано 25, что выше  уровня прошлого года на 8 процентов (2018 -23), расследовано 23 (2018 – 19), приостановленных нет. В текущем году преступления анализируемой категории с учета не снимались.</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 6 месяцев 2019 года квартирных краж зарегистрировано 3. что ниже уровня прошлого года на 50 процентов (2018 – 6). Краж с проникновением зарегистрировано 1 (2018 – 2). Зарегистрировано 2 кражи из торговых точек (2018 – 4).</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июне 2019 года зарегистрировано 10 преступлений против жизни и здоровья граждан (2018 – 12). Расследовано 7 преступлений (2018 – 11). На 01.07.2019  в производстве находятся 2 уголовных дела против личности.</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 6 месяцев 2019 года на бытовой почве зарегистрировано 3 преступления, все преступления являются превентивными составами преступлений, совершенными в быту, что ниже уровня прошлого года на 40 процентов (2018 – 5).</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 истекший период  2019 года преступлений, связанных с незаконным оборотом наркотических средств, зарегистрировано 2 преступления (2018 – 0).</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Лицами, ранее совершавшими преступления, совершено 15 преступлений, что ниже прошлого года на 16 преступлений или 51, 6 процентов. Удельный вес данного вида преступления составляет 46,9 процентов (2018 – 73, 8 процентов).</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Лицами, ранее судимыми, совершено 9 преступлений, что ниже аналогичного период прошлого года на 35, 7 процентов (2018 – 14). Удельный вес составил 28, 1 процент от всех преступлений (2018  - 33,3 процента). Рецидив преступлений составил 7 преступлений (2018 – 6 преступлений), удельный вес рецидивной преступности составил 21,9 процентов, 2018 – 14, 3 процента.</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Лицами, находящимися в состоянии алкогольного опьянения совершено 19 преступлений, что ниже уровня 2018 года на 47, 2 процента (2018  - 36). В состоянии наркотического опьянения совершено 2 преступления. Удельный вес данного вида преступлений составляет 59,4 процента.</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составе группы лиц совершено 3 преступления, что выше уровня прошлого года на 60 процентов (2018 – 2). Удельный вес данного вида преступления, составил 9, 4 процента (2018 – 4, 8 процентов).</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r>
      <w:proofErr w:type="gramStart"/>
      <w:r w:rsidRPr="00F25232">
        <w:rPr>
          <w:rFonts w:ascii="Times New Roman" w:hAnsi="Times New Roman" w:cs="Times New Roman"/>
          <w:sz w:val="24"/>
          <w:szCs w:val="24"/>
        </w:rPr>
        <w:t>В общественном месте совершено 9 преступлений, что аналогично анализируемому периоду прошлого года (2018 – 90, на улице совершено 4 преступления, что ниже уровня прошлого года  на 60 процентов (2018 – 8).</w:t>
      </w:r>
      <w:proofErr w:type="gramEnd"/>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За 6 месяцев 2019 года преступлений экономической и коррупционной направленности выявлено 8 преступлений (2018 – 0), 8 расследованных преступлений.</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отчетном периоде 2019 года преступлений в сфере ТЭК, террористической либо экстремистской направленности не выявлялось (2018 года – 0).</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В сфере безопасности дорожного движения преступлений не зарегистрировано, что ниже уровня прошлого года на 100 процентов, в 2018 году – 1.</w:t>
      </w:r>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 xml:space="preserve">Характеристика лиц, совершивших преступления: всего 28_ 2918 0 44), в том числе 0 несовершеннолетних (2018 – 1); 4 женщин (2018 – 8); учащихся  0 (2018 – 1); 18 лиц без постоянного источника доходов (2018 – 28); 0 бомжей (2018 – 0); 19 лиц, ранее совершавших преступления (2018 – 32); </w:t>
      </w:r>
      <w:proofErr w:type="gramStart"/>
      <w:r w:rsidRPr="00F25232">
        <w:rPr>
          <w:rFonts w:ascii="Times New Roman" w:hAnsi="Times New Roman" w:cs="Times New Roman"/>
          <w:sz w:val="24"/>
          <w:szCs w:val="24"/>
        </w:rPr>
        <w:t>10 ранее судимых (2018 – 14), из них признаны особо опасным рецидивистом 2 (2018 – 0), будучи условно осужденными 2 (2018 – 10), в период не отбытой части наказания  - 0 (2018 – 1).</w:t>
      </w:r>
      <w:proofErr w:type="gramEnd"/>
    </w:p>
    <w:p w:rsidR="0074178E" w:rsidRPr="00F25232" w:rsidRDefault="0074178E" w:rsidP="00D96798">
      <w:pPr>
        <w:spacing w:after="0" w:line="240" w:lineRule="auto"/>
        <w:jc w:val="both"/>
        <w:rPr>
          <w:rFonts w:ascii="Times New Roman" w:hAnsi="Times New Roman" w:cs="Times New Roman"/>
          <w:sz w:val="24"/>
          <w:szCs w:val="24"/>
        </w:rPr>
      </w:pPr>
      <w:r w:rsidRPr="00F25232">
        <w:rPr>
          <w:rFonts w:ascii="Times New Roman" w:hAnsi="Times New Roman" w:cs="Times New Roman"/>
          <w:sz w:val="24"/>
          <w:szCs w:val="24"/>
        </w:rPr>
        <w:tab/>
        <w:t xml:space="preserve">Преступников разыскивалось 0, разыскано 0, процент розыска составил 0. Без вести </w:t>
      </w:r>
      <w:proofErr w:type="gramStart"/>
      <w:r w:rsidRPr="00F25232">
        <w:rPr>
          <w:rFonts w:ascii="Times New Roman" w:hAnsi="Times New Roman" w:cs="Times New Roman"/>
          <w:sz w:val="24"/>
          <w:szCs w:val="24"/>
        </w:rPr>
        <w:t>пропавших</w:t>
      </w:r>
      <w:proofErr w:type="gramEnd"/>
      <w:r w:rsidRPr="00F25232">
        <w:rPr>
          <w:rFonts w:ascii="Times New Roman" w:hAnsi="Times New Roman" w:cs="Times New Roman"/>
          <w:sz w:val="24"/>
          <w:szCs w:val="24"/>
        </w:rPr>
        <w:t xml:space="preserve"> разыскивалось  1 лицо, разыскано 0, процент розыска составил 0.</w:t>
      </w:r>
    </w:p>
    <w:p w:rsidR="0074178E" w:rsidRPr="00F25232" w:rsidRDefault="0074178E" w:rsidP="00D9679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lastRenderedPageBreak/>
        <w:t xml:space="preserve">Таким образом, анализ состояния преступности показывает, что в истекшем периоде наметились как отрицательные тенденции в ее динамике, так и положительные.  Происходит снижение нераскрытых преступлений, уменьшилось число повторных фактов совершения общественно опасных деяний, их совершение  в состоянии опьянения. В то же время возросло количество тяжких и особо тяжких преступлений. В истекшем периоде совершено одно преступлений областной подсудности: убийство малолетнего ребенка Беняковым Д.Г. в д. Ударник. Последнее такое преступление имело место в 2015 году (убийство Свидовской).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имевшего место в 2018 году,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снижения количества повторной преступности не произошло, она осталась на прежнем уровне, что в основном связано с кадровыми изменениями, приходом молодых специалистов в правоохранительные органы, отсутствием представителей органов судебной власти на территории района, что значительно удлиняет применение к нарушителям мер ответственности. </w:t>
      </w:r>
    </w:p>
    <w:p w:rsidR="0074178E" w:rsidRPr="00F25232" w:rsidRDefault="0074178E" w:rsidP="00D96798">
      <w:pPr>
        <w:spacing w:after="0" w:line="240" w:lineRule="auto"/>
        <w:ind w:firstLine="709"/>
        <w:jc w:val="both"/>
        <w:rPr>
          <w:rFonts w:ascii="Times New Roman" w:hAnsi="Times New Roman" w:cs="Times New Roman"/>
          <w:sz w:val="24"/>
          <w:szCs w:val="24"/>
        </w:rPr>
      </w:pPr>
      <w:r w:rsidRPr="00F25232">
        <w:rPr>
          <w:rFonts w:ascii="Times New Roman" w:hAnsi="Times New Roman" w:cs="Times New Roman"/>
          <w:sz w:val="24"/>
          <w:szCs w:val="24"/>
        </w:rPr>
        <w:t>Настоящая информация направляется во исполнение требований Федерального закона «О прокуратуре Российской Федерации».</w:t>
      </w:r>
    </w:p>
    <w:p w:rsidR="0074178E" w:rsidRDefault="0074178E" w:rsidP="0074178E">
      <w:pPr>
        <w:spacing w:line="240" w:lineRule="exact"/>
        <w:ind w:firstLine="709"/>
        <w:jc w:val="both"/>
        <w:rPr>
          <w:rFonts w:ascii="Times New Roman" w:hAnsi="Times New Roman" w:cs="Times New Roman"/>
        </w:rPr>
      </w:pPr>
    </w:p>
    <w:p w:rsidR="0074178E" w:rsidRDefault="0074178E" w:rsidP="0074178E">
      <w:pPr>
        <w:spacing w:line="240" w:lineRule="exact"/>
        <w:ind w:firstLine="709"/>
        <w:jc w:val="both"/>
        <w:rPr>
          <w:rFonts w:ascii="Times New Roman" w:hAnsi="Times New Roman" w:cs="Times New Roman"/>
        </w:rPr>
      </w:pPr>
      <w:bookmarkStart w:id="2" w:name="_GoBack"/>
      <w:bookmarkEnd w:id="2"/>
    </w:p>
    <w:p w:rsidR="0074178E" w:rsidRDefault="0074178E" w:rsidP="00D96798">
      <w:pPr>
        <w:spacing w:after="0" w:line="240" w:lineRule="auto"/>
        <w:jc w:val="both"/>
        <w:rPr>
          <w:rFonts w:ascii="Times New Roman" w:hAnsi="Times New Roman" w:cs="Times New Roman"/>
        </w:rPr>
      </w:pPr>
      <w:r>
        <w:rPr>
          <w:rFonts w:ascii="Times New Roman" w:hAnsi="Times New Roman" w:cs="Times New Roman"/>
        </w:rPr>
        <w:t>Прокурор района</w:t>
      </w:r>
    </w:p>
    <w:p w:rsidR="0074178E" w:rsidRDefault="0074178E" w:rsidP="00D96798">
      <w:pPr>
        <w:spacing w:after="0" w:line="240" w:lineRule="auto"/>
        <w:jc w:val="both"/>
        <w:rPr>
          <w:rFonts w:ascii="Times New Roman" w:hAnsi="Times New Roman" w:cs="Times New Roman"/>
        </w:rPr>
      </w:pPr>
    </w:p>
    <w:p w:rsidR="0074178E" w:rsidRDefault="0074178E" w:rsidP="00D96798">
      <w:pPr>
        <w:spacing w:after="0" w:line="240" w:lineRule="auto"/>
        <w:jc w:val="both"/>
        <w:rPr>
          <w:rFonts w:ascii="Times New Roman" w:hAnsi="Times New Roman" w:cs="Times New Roman"/>
        </w:rPr>
      </w:pPr>
      <w:r>
        <w:rPr>
          <w:rFonts w:ascii="Times New Roman" w:hAnsi="Times New Roman" w:cs="Times New Roman"/>
        </w:rPr>
        <w:t>старший советник юстиции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М.Н. Русин</w:t>
      </w:r>
    </w:p>
    <w:p w:rsidR="0074178E" w:rsidRDefault="0074178E" w:rsidP="00D96798">
      <w:pPr>
        <w:spacing w:line="240" w:lineRule="auto"/>
        <w:jc w:val="both"/>
        <w:rPr>
          <w:rFonts w:ascii="Times New Roman" w:hAnsi="Times New Roman" w:cs="Times New Roman"/>
        </w:rPr>
      </w:pPr>
    </w:p>
    <w:p w:rsidR="0074178E" w:rsidRDefault="0074178E" w:rsidP="00D96798">
      <w:pPr>
        <w:spacing w:line="240" w:lineRule="auto"/>
        <w:jc w:val="both"/>
        <w:rPr>
          <w:rFonts w:ascii="Times New Roman" w:hAnsi="Times New Roman" w:cs="Times New Roman"/>
        </w:rPr>
      </w:pPr>
    </w:p>
    <w:p w:rsidR="0074178E" w:rsidRDefault="0074178E" w:rsidP="00D96798">
      <w:pPr>
        <w:spacing w:line="240" w:lineRule="auto"/>
        <w:jc w:val="both"/>
        <w:rPr>
          <w:rFonts w:ascii="Times New Roman" w:hAnsi="Times New Roman" w:cs="Times New Roman"/>
        </w:rPr>
      </w:pPr>
    </w:p>
    <w:p w:rsidR="0074178E" w:rsidRDefault="0074178E" w:rsidP="0074178E">
      <w:pPr>
        <w:jc w:val="both"/>
        <w:rPr>
          <w:rFonts w:ascii="Times New Roman" w:hAnsi="Times New Roman" w:cs="Times New Roman"/>
        </w:rPr>
      </w:pPr>
    </w:p>
    <w:p w:rsidR="0074178E" w:rsidRDefault="0074178E" w:rsidP="0074178E">
      <w:pPr>
        <w:jc w:val="both"/>
        <w:rPr>
          <w:rFonts w:ascii="Times New Roman" w:hAnsi="Times New Roman" w:cs="Times New Roman"/>
        </w:rPr>
      </w:pPr>
    </w:p>
    <w:p w:rsidR="0074178E" w:rsidRDefault="0074178E" w:rsidP="0074178E">
      <w:pPr>
        <w:jc w:val="both"/>
        <w:rPr>
          <w:rFonts w:ascii="Times New Roman" w:hAnsi="Times New Roman" w:cs="Times New Roman"/>
        </w:rPr>
      </w:pPr>
    </w:p>
    <w:p w:rsidR="0074178E" w:rsidRDefault="0074178E" w:rsidP="0074178E">
      <w:pPr>
        <w:jc w:val="both"/>
        <w:rPr>
          <w:rFonts w:ascii="Times New Roman" w:hAnsi="Times New Roman" w:cs="Times New Roman"/>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spacing w:after="0" w:line="240" w:lineRule="auto"/>
        <w:ind w:left="5387"/>
        <w:jc w:val="both"/>
        <w:rPr>
          <w:rFonts w:ascii="Times New Roman" w:eastAsia="Times New Roman" w:hAnsi="Times New Roman" w:cs="Times New Roman"/>
          <w:sz w:val="24"/>
          <w:szCs w:val="24"/>
        </w:rPr>
      </w:pPr>
    </w:p>
    <w:p w:rsidR="009D0C5C" w:rsidRPr="009D0C5C" w:rsidRDefault="009D0C5C" w:rsidP="009D0C5C">
      <w:pPr>
        <w:autoSpaceDN w:val="0"/>
        <w:spacing w:after="0" w:line="240" w:lineRule="auto"/>
        <w:rPr>
          <w:rFonts w:ascii="Times New Roman" w:eastAsia="Times New Roman" w:hAnsi="Times New Roman" w:cs="Times New Roman"/>
          <w:b/>
          <w:i/>
          <w:sz w:val="28"/>
          <w:szCs w:val="28"/>
        </w:rPr>
      </w:pPr>
    </w:p>
    <w:p w:rsidR="00C929C8" w:rsidRDefault="00C929C8"/>
    <w:sectPr w:rsidR="00C9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9F"/>
    <w:rsid w:val="00083DE7"/>
    <w:rsid w:val="000B798C"/>
    <w:rsid w:val="000D5028"/>
    <w:rsid w:val="001171CC"/>
    <w:rsid w:val="00141E5F"/>
    <w:rsid w:val="00581D9F"/>
    <w:rsid w:val="0074178E"/>
    <w:rsid w:val="009D0C5C"/>
    <w:rsid w:val="00C929C8"/>
    <w:rsid w:val="00D96798"/>
    <w:rsid w:val="00E44D9C"/>
    <w:rsid w:val="00F2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78E"/>
    <w:rPr>
      <w:rFonts w:ascii="Times New Roman" w:hAnsi="Times New Roman" w:cs="Times New Roman" w:hint="default"/>
      <w:color w:val="000080"/>
      <w:u w:val="single"/>
    </w:rPr>
  </w:style>
  <w:style w:type="paragraph" w:styleId="a4">
    <w:name w:val="Normal (Web)"/>
    <w:basedOn w:val="a"/>
    <w:semiHidden/>
    <w:unhideWhenUsed/>
    <w:rsid w:val="00741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74178E"/>
    <w:pPr>
      <w:autoSpaceDE w:val="0"/>
      <w:autoSpaceDN w:val="0"/>
      <w:spacing w:after="0" w:line="240" w:lineRule="auto"/>
      <w:jc w:val="both"/>
    </w:pPr>
    <w:rPr>
      <w:rFonts w:ascii="Arial" w:eastAsia="Times New Roman" w:hAnsi="Arial" w:cs="Arial"/>
    </w:rPr>
  </w:style>
  <w:style w:type="character" w:customStyle="1" w:styleId="a6">
    <w:name w:val="Основной текст Знак"/>
    <w:basedOn w:val="a0"/>
    <w:link w:val="a5"/>
    <w:semiHidden/>
    <w:rsid w:val="0074178E"/>
    <w:rPr>
      <w:rFonts w:ascii="Arial" w:eastAsia="Times New Roman" w:hAnsi="Arial" w:cs="Arial"/>
      <w:lang w:eastAsia="ru-RU"/>
    </w:rPr>
  </w:style>
  <w:style w:type="paragraph" w:styleId="2">
    <w:name w:val="Body Text 2"/>
    <w:basedOn w:val="a"/>
    <w:link w:val="20"/>
    <w:semiHidden/>
    <w:unhideWhenUsed/>
    <w:rsid w:val="0074178E"/>
    <w:pPr>
      <w:autoSpaceDE w:val="0"/>
      <w:autoSpaceDN w:val="0"/>
      <w:spacing w:after="120" w:line="480" w:lineRule="auto"/>
    </w:pPr>
    <w:rPr>
      <w:rFonts w:ascii="Arial" w:eastAsia="Times New Roman" w:hAnsi="Arial" w:cs="Arial"/>
      <w:sz w:val="28"/>
      <w:szCs w:val="28"/>
    </w:rPr>
  </w:style>
  <w:style w:type="character" w:customStyle="1" w:styleId="20">
    <w:name w:val="Основной текст 2 Знак"/>
    <w:basedOn w:val="a0"/>
    <w:link w:val="2"/>
    <w:semiHidden/>
    <w:rsid w:val="0074178E"/>
    <w:rPr>
      <w:rFonts w:ascii="Arial" w:eastAsia="Times New Roman" w:hAnsi="Arial" w:cs="Arial"/>
      <w:sz w:val="28"/>
      <w:szCs w:val="28"/>
      <w:lang w:eastAsia="ru-RU"/>
    </w:rPr>
  </w:style>
  <w:style w:type="paragraph" w:styleId="3">
    <w:name w:val="Body Text Indent 3"/>
    <w:basedOn w:val="a"/>
    <w:link w:val="30"/>
    <w:semiHidden/>
    <w:unhideWhenUsed/>
    <w:rsid w:val="0074178E"/>
    <w:pPr>
      <w:spacing w:after="120" w:line="240" w:lineRule="auto"/>
      <w:ind w:left="283"/>
    </w:pPr>
    <w:rPr>
      <w:rFonts w:ascii="Arial" w:eastAsia="Times New Roman" w:hAnsi="Arial" w:cs="Arial"/>
      <w:sz w:val="16"/>
      <w:szCs w:val="16"/>
    </w:rPr>
  </w:style>
  <w:style w:type="character" w:customStyle="1" w:styleId="30">
    <w:name w:val="Основной текст с отступом 3 Знак"/>
    <w:basedOn w:val="a0"/>
    <w:link w:val="3"/>
    <w:semiHidden/>
    <w:rsid w:val="0074178E"/>
    <w:rPr>
      <w:rFonts w:ascii="Arial" w:eastAsia="Times New Roman" w:hAnsi="Arial" w:cs="Arial"/>
      <w:sz w:val="16"/>
      <w:szCs w:val="16"/>
      <w:lang w:eastAsia="ru-RU"/>
    </w:rPr>
  </w:style>
  <w:style w:type="paragraph" w:styleId="a7">
    <w:name w:val="List Paragraph"/>
    <w:basedOn w:val="a"/>
    <w:uiPriority w:val="34"/>
    <w:qFormat/>
    <w:rsid w:val="0074178E"/>
    <w:pPr>
      <w:autoSpaceDE w:val="0"/>
      <w:autoSpaceDN w:val="0"/>
      <w:spacing w:after="0" w:line="240" w:lineRule="auto"/>
      <w:ind w:left="720"/>
      <w:contextualSpacing/>
    </w:pPr>
    <w:rPr>
      <w:rFonts w:ascii="Arial" w:eastAsia="Times New Roman" w:hAnsi="Arial" w:cs="Arial"/>
      <w:sz w:val="28"/>
      <w:szCs w:val="28"/>
    </w:rPr>
  </w:style>
  <w:style w:type="paragraph" w:customStyle="1" w:styleId="TimesNewRoman">
    <w:name w:val="Стиль Times New Roman По ширине"/>
    <w:basedOn w:val="a"/>
    <w:rsid w:val="0074178E"/>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ConsPlusNormal">
    <w:name w:val="ConsPlusNormal Знак"/>
    <w:link w:val="ConsPlusNormal0"/>
    <w:locked/>
    <w:rsid w:val="0074178E"/>
    <w:rPr>
      <w:rFonts w:ascii="Arial" w:hAnsi="Arial" w:cs="Arial"/>
    </w:rPr>
  </w:style>
  <w:style w:type="paragraph" w:customStyle="1" w:styleId="ConsPlusNormal0">
    <w:name w:val="ConsPlusNormal"/>
    <w:link w:val="ConsPlusNormal"/>
    <w:rsid w:val="0074178E"/>
    <w:pPr>
      <w:autoSpaceDE w:val="0"/>
      <w:autoSpaceDN w:val="0"/>
      <w:adjustRightInd w:val="0"/>
      <w:spacing w:after="0" w:line="240" w:lineRule="auto"/>
    </w:pPr>
    <w:rPr>
      <w:rFonts w:ascii="Arial" w:hAnsi="Arial" w:cs="Arial"/>
    </w:rPr>
  </w:style>
  <w:style w:type="character" w:customStyle="1" w:styleId="a8">
    <w:name w:val="Основной текст_"/>
    <w:basedOn w:val="a0"/>
    <w:link w:val="5"/>
    <w:locked/>
    <w:rsid w:val="0074178E"/>
    <w:rPr>
      <w:sz w:val="18"/>
      <w:szCs w:val="18"/>
      <w:shd w:val="clear" w:color="auto" w:fill="FFFFFF"/>
    </w:rPr>
  </w:style>
  <w:style w:type="paragraph" w:customStyle="1" w:styleId="5">
    <w:name w:val="Основной текст5"/>
    <w:basedOn w:val="a"/>
    <w:link w:val="a8"/>
    <w:rsid w:val="0074178E"/>
    <w:pPr>
      <w:shd w:val="clear" w:color="auto" w:fill="FFFFFF"/>
      <w:spacing w:after="0" w:line="171" w:lineRule="exact"/>
    </w:pPr>
    <w:rPr>
      <w:rFonts w:eastAsiaTheme="minorHAnsi"/>
      <w:sz w:val="18"/>
      <w:szCs w:val="18"/>
      <w:lang w:eastAsia="en-US"/>
    </w:rPr>
  </w:style>
  <w:style w:type="paragraph" w:customStyle="1" w:styleId="1">
    <w:name w:val="Основной текст1"/>
    <w:basedOn w:val="a"/>
    <w:rsid w:val="0074178E"/>
    <w:pPr>
      <w:widowControl w:val="0"/>
      <w:shd w:val="clear" w:color="auto" w:fill="FFFFFF"/>
      <w:spacing w:after="0" w:line="252" w:lineRule="auto"/>
      <w:ind w:firstLine="400"/>
      <w:jc w:val="both"/>
    </w:pPr>
    <w:rPr>
      <w:rFonts w:ascii="Calibri" w:eastAsia="Times New Roman" w:hAnsi="Calibri" w:cs="Times New Roman"/>
      <w:sz w:val="19"/>
      <w:szCs w:val="19"/>
    </w:rPr>
  </w:style>
  <w:style w:type="character" w:customStyle="1" w:styleId="TimesNewRoman14">
    <w:name w:val="Стиль Номер страницы + Times New Roman 14 пт"/>
    <w:basedOn w:val="a9"/>
    <w:rsid w:val="0074178E"/>
    <w:rPr>
      <w:rFonts w:ascii="Times New Roman" w:hAnsi="Times New Roman" w:cs="Times New Roman" w:hint="default"/>
      <w:spacing w:val="0"/>
      <w:w w:val="100"/>
      <w:sz w:val="28"/>
      <w:szCs w:val="28"/>
      <w:effect w:val="none"/>
    </w:rPr>
  </w:style>
  <w:style w:type="character" w:customStyle="1" w:styleId="apple-converted-space">
    <w:name w:val="apple-converted-space"/>
    <w:basedOn w:val="a0"/>
    <w:rsid w:val="0074178E"/>
  </w:style>
  <w:style w:type="character" w:customStyle="1" w:styleId="snippetequal">
    <w:name w:val="snippet_equal"/>
    <w:basedOn w:val="a0"/>
    <w:rsid w:val="0074178E"/>
    <w:rPr>
      <w:rFonts w:ascii="Times New Roman" w:hAnsi="Times New Roman" w:cs="Times New Roman" w:hint="default"/>
    </w:rPr>
  </w:style>
  <w:style w:type="character" w:styleId="a9">
    <w:name w:val="page number"/>
    <w:basedOn w:val="a0"/>
    <w:uiPriority w:val="99"/>
    <w:semiHidden/>
    <w:unhideWhenUsed/>
    <w:rsid w:val="0074178E"/>
  </w:style>
  <w:style w:type="paragraph" w:styleId="aa">
    <w:name w:val="Balloon Text"/>
    <w:basedOn w:val="a"/>
    <w:link w:val="ab"/>
    <w:uiPriority w:val="99"/>
    <w:semiHidden/>
    <w:unhideWhenUsed/>
    <w:rsid w:val="00141E5F"/>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141E5F"/>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78E"/>
    <w:rPr>
      <w:rFonts w:ascii="Times New Roman" w:hAnsi="Times New Roman" w:cs="Times New Roman" w:hint="default"/>
      <w:color w:val="000080"/>
      <w:u w:val="single"/>
    </w:rPr>
  </w:style>
  <w:style w:type="paragraph" w:styleId="a4">
    <w:name w:val="Normal (Web)"/>
    <w:basedOn w:val="a"/>
    <w:semiHidden/>
    <w:unhideWhenUsed/>
    <w:rsid w:val="00741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74178E"/>
    <w:pPr>
      <w:autoSpaceDE w:val="0"/>
      <w:autoSpaceDN w:val="0"/>
      <w:spacing w:after="0" w:line="240" w:lineRule="auto"/>
      <w:jc w:val="both"/>
    </w:pPr>
    <w:rPr>
      <w:rFonts w:ascii="Arial" w:eastAsia="Times New Roman" w:hAnsi="Arial" w:cs="Arial"/>
    </w:rPr>
  </w:style>
  <w:style w:type="character" w:customStyle="1" w:styleId="a6">
    <w:name w:val="Основной текст Знак"/>
    <w:basedOn w:val="a0"/>
    <w:link w:val="a5"/>
    <w:semiHidden/>
    <w:rsid w:val="0074178E"/>
    <w:rPr>
      <w:rFonts w:ascii="Arial" w:eastAsia="Times New Roman" w:hAnsi="Arial" w:cs="Arial"/>
      <w:lang w:eastAsia="ru-RU"/>
    </w:rPr>
  </w:style>
  <w:style w:type="paragraph" w:styleId="2">
    <w:name w:val="Body Text 2"/>
    <w:basedOn w:val="a"/>
    <w:link w:val="20"/>
    <w:semiHidden/>
    <w:unhideWhenUsed/>
    <w:rsid w:val="0074178E"/>
    <w:pPr>
      <w:autoSpaceDE w:val="0"/>
      <w:autoSpaceDN w:val="0"/>
      <w:spacing w:after="120" w:line="480" w:lineRule="auto"/>
    </w:pPr>
    <w:rPr>
      <w:rFonts w:ascii="Arial" w:eastAsia="Times New Roman" w:hAnsi="Arial" w:cs="Arial"/>
      <w:sz w:val="28"/>
      <w:szCs w:val="28"/>
    </w:rPr>
  </w:style>
  <w:style w:type="character" w:customStyle="1" w:styleId="20">
    <w:name w:val="Основной текст 2 Знак"/>
    <w:basedOn w:val="a0"/>
    <w:link w:val="2"/>
    <w:semiHidden/>
    <w:rsid w:val="0074178E"/>
    <w:rPr>
      <w:rFonts w:ascii="Arial" w:eastAsia="Times New Roman" w:hAnsi="Arial" w:cs="Arial"/>
      <w:sz w:val="28"/>
      <w:szCs w:val="28"/>
      <w:lang w:eastAsia="ru-RU"/>
    </w:rPr>
  </w:style>
  <w:style w:type="paragraph" w:styleId="3">
    <w:name w:val="Body Text Indent 3"/>
    <w:basedOn w:val="a"/>
    <w:link w:val="30"/>
    <w:semiHidden/>
    <w:unhideWhenUsed/>
    <w:rsid w:val="0074178E"/>
    <w:pPr>
      <w:spacing w:after="120" w:line="240" w:lineRule="auto"/>
      <w:ind w:left="283"/>
    </w:pPr>
    <w:rPr>
      <w:rFonts w:ascii="Arial" w:eastAsia="Times New Roman" w:hAnsi="Arial" w:cs="Arial"/>
      <w:sz w:val="16"/>
      <w:szCs w:val="16"/>
    </w:rPr>
  </w:style>
  <w:style w:type="character" w:customStyle="1" w:styleId="30">
    <w:name w:val="Основной текст с отступом 3 Знак"/>
    <w:basedOn w:val="a0"/>
    <w:link w:val="3"/>
    <w:semiHidden/>
    <w:rsid w:val="0074178E"/>
    <w:rPr>
      <w:rFonts w:ascii="Arial" w:eastAsia="Times New Roman" w:hAnsi="Arial" w:cs="Arial"/>
      <w:sz w:val="16"/>
      <w:szCs w:val="16"/>
      <w:lang w:eastAsia="ru-RU"/>
    </w:rPr>
  </w:style>
  <w:style w:type="paragraph" w:styleId="a7">
    <w:name w:val="List Paragraph"/>
    <w:basedOn w:val="a"/>
    <w:uiPriority w:val="34"/>
    <w:qFormat/>
    <w:rsid w:val="0074178E"/>
    <w:pPr>
      <w:autoSpaceDE w:val="0"/>
      <w:autoSpaceDN w:val="0"/>
      <w:spacing w:after="0" w:line="240" w:lineRule="auto"/>
      <w:ind w:left="720"/>
      <w:contextualSpacing/>
    </w:pPr>
    <w:rPr>
      <w:rFonts w:ascii="Arial" w:eastAsia="Times New Roman" w:hAnsi="Arial" w:cs="Arial"/>
      <w:sz w:val="28"/>
      <w:szCs w:val="28"/>
    </w:rPr>
  </w:style>
  <w:style w:type="paragraph" w:customStyle="1" w:styleId="TimesNewRoman">
    <w:name w:val="Стиль Times New Roman По ширине"/>
    <w:basedOn w:val="a"/>
    <w:rsid w:val="0074178E"/>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ConsPlusNormal">
    <w:name w:val="ConsPlusNormal Знак"/>
    <w:link w:val="ConsPlusNormal0"/>
    <w:locked/>
    <w:rsid w:val="0074178E"/>
    <w:rPr>
      <w:rFonts w:ascii="Arial" w:hAnsi="Arial" w:cs="Arial"/>
    </w:rPr>
  </w:style>
  <w:style w:type="paragraph" w:customStyle="1" w:styleId="ConsPlusNormal0">
    <w:name w:val="ConsPlusNormal"/>
    <w:link w:val="ConsPlusNormal"/>
    <w:rsid w:val="0074178E"/>
    <w:pPr>
      <w:autoSpaceDE w:val="0"/>
      <w:autoSpaceDN w:val="0"/>
      <w:adjustRightInd w:val="0"/>
      <w:spacing w:after="0" w:line="240" w:lineRule="auto"/>
    </w:pPr>
    <w:rPr>
      <w:rFonts w:ascii="Arial" w:hAnsi="Arial" w:cs="Arial"/>
    </w:rPr>
  </w:style>
  <w:style w:type="character" w:customStyle="1" w:styleId="a8">
    <w:name w:val="Основной текст_"/>
    <w:basedOn w:val="a0"/>
    <w:link w:val="5"/>
    <w:locked/>
    <w:rsid w:val="0074178E"/>
    <w:rPr>
      <w:sz w:val="18"/>
      <w:szCs w:val="18"/>
      <w:shd w:val="clear" w:color="auto" w:fill="FFFFFF"/>
    </w:rPr>
  </w:style>
  <w:style w:type="paragraph" w:customStyle="1" w:styleId="5">
    <w:name w:val="Основной текст5"/>
    <w:basedOn w:val="a"/>
    <w:link w:val="a8"/>
    <w:rsid w:val="0074178E"/>
    <w:pPr>
      <w:shd w:val="clear" w:color="auto" w:fill="FFFFFF"/>
      <w:spacing w:after="0" w:line="171" w:lineRule="exact"/>
    </w:pPr>
    <w:rPr>
      <w:rFonts w:eastAsiaTheme="minorHAnsi"/>
      <w:sz w:val="18"/>
      <w:szCs w:val="18"/>
      <w:lang w:eastAsia="en-US"/>
    </w:rPr>
  </w:style>
  <w:style w:type="paragraph" w:customStyle="1" w:styleId="1">
    <w:name w:val="Основной текст1"/>
    <w:basedOn w:val="a"/>
    <w:rsid w:val="0074178E"/>
    <w:pPr>
      <w:widowControl w:val="0"/>
      <w:shd w:val="clear" w:color="auto" w:fill="FFFFFF"/>
      <w:spacing w:after="0" w:line="252" w:lineRule="auto"/>
      <w:ind w:firstLine="400"/>
      <w:jc w:val="both"/>
    </w:pPr>
    <w:rPr>
      <w:rFonts w:ascii="Calibri" w:eastAsia="Times New Roman" w:hAnsi="Calibri" w:cs="Times New Roman"/>
      <w:sz w:val="19"/>
      <w:szCs w:val="19"/>
    </w:rPr>
  </w:style>
  <w:style w:type="character" w:customStyle="1" w:styleId="TimesNewRoman14">
    <w:name w:val="Стиль Номер страницы + Times New Roman 14 пт"/>
    <w:basedOn w:val="a9"/>
    <w:rsid w:val="0074178E"/>
    <w:rPr>
      <w:rFonts w:ascii="Times New Roman" w:hAnsi="Times New Roman" w:cs="Times New Roman" w:hint="default"/>
      <w:spacing w:val="0"/>
      <w:w w:val="100"/>
      <w:sz w:val="28"/>
      <w:szCs w:val="28"/>
      <w:effect w:val="none"/>
    </w:rPr>
  </w:style>
  <w:style w:type="character" w:customStyle="1" w:styleId="apple-converted-space">
    <w:name w:val="apple-converted-space"/>
    <w:basedOn w:val="a0"/>
    <w:rsid w:val="0074178E"/>
  </w:style>
  <w:style w:type="character" w:customStyle="1" w:styleId="snippetequal">
    <w:name w:val="snippet_equal"/>
    <w:basedOn w:val="a0"/>
    <w:rsid w:val="0074178E"/>
    <w:rPr>
      <w:rFonts w:ascii="Times New Roman" w:hAnsi="Times New Roman" w:cs="Times New Roman" w:hint="default"/>
    </w:rPr>
  </w:style>
  <w:style w:type="character" w:styleId="a9">
    <w:name w:val="page number"/>
    <w:basedOn w:val="a0"/>
    <w:uiPriority w:val="99"/>
    <w:semiHidden/>
    <w:unhideWhenUsed/>
    <w:rsid w:val="0074178E"/>
  </w:style>
  <w:style w:type="paragraph" w:styleId="aa">
    <w:name w:val="Balloon Text"/>
    <w:basedOn w:val="a"/>
    <w:link w:val="ab"/>
    <w:uiPriority w:val="99"/>
    <w:semiHidden/>
    <w:unhideWhenUsed/>
    <w:rsid w:val="00141E5F"/>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141E5F"/>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94494">
      <w:bodyDiv w:val="1"/>
      <w:marLeft w:val="0"/>
      <w:marRight w:val="0"/>
      <w:marTop w:val="0"/>
      <w:marBottom w:val="0"/>
      <w:divBdr>
        <w:top w:val="none" w:sz="0" w:space="0" w:color="auto"/>
        <w:left w:val="none" w:sz="0" w:space="0" w:color="auto"/>
        <w:bottom w:val="none" w:sz="0" w:space="0" w:color="auto"/>
        <w:right w:val="none" w:sz="0" w:space="0" w:color="auto"/>
      </w:divBdr>
    </w:div>
    <w:div w:id="1335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huvashinskiy.ns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EB08-179E-4C21-86AD-EDAAE19B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13260</Words>
  <Characters>75588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4</cp:revision>
  <cp:lastPrinted>2019-07-23T05:23:00Z</cp:lastPrinted>
  <dcterms:created xsi:type="dcterms:W3CDTF">2019-07-23T04:44:00Z</dcterms:created>
  <dcterms:modified xsi:type="dcterms:W3CDTF">2019-07-23T05:24:00Z</dcterms:modified>
</cp:coreProperties>
</file>