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63" w:rsidRDefault="002D2963" w:rsidP="002D2963">
      <w:pPr>
        <w:rPr>
          <w:b/>
          <w:sz w:val="28"/>
          <w:szCs w:val="28"/>
        </w:rPr>
      </w:pPr>
    </w:p>
    <w:p w:rsidR="002D2963" w:rsidRPr="002D2963" w:rsidRDefault="002D2963" w:rsidP="002D2963">
      <w:pPr>
        <w:ind w:left="142"/>
        <w:jc w:val="center"/>
        <w:rPr>
          <w:rFonts w:eastAsiaTheme="minorHAnsi" w:cstheme="minorBidi"/>
          <w:b/>
          <w:i/>
          <w:sz w:val="32"/>
          <w:szCs w:val="32"/>
          <w:lang w:eastAsia="en-US"/>
        </w:rPr>
      </w:pPr>
      <w:r w:rsidRPr="002D2963">
        <w:rPr>
          <w:rFonts w:eastAsiaTheme="minorHAnsi" w:cstheme="minorBidi"/>
          <w:b/>
          <w:i/>
          <w:sz w:val="32"/>
          <w:szCs w:val="32"/>
          <w:lang w:eastAsia="en-US"/>
        </w:rPr>
        <w:t>Вестник «Биазинского сельсовета»</w:t>
      </w:r>
    </w:p>
    <w:p w:rsidR="002D2963" w:rsidRPr="002D2963" w:rsidRDefault="002D2963" w:rsidP="002D2963">
      <w:pPr>
        <w:ind w:left="142"/>
        <w:rPr>
          <w:rFonts w:eastAsiaTheme="minorHAnsi" w:cstheme="minorBidi"/>
          <w:b/>
          <w:i/>
          <w:sz w:val="22"/>
          <w:szCs w:val="22"/>
          <w:lang w:eastAsia="en-US"/>
        </w:rPr>
      </w:pPr>
    </w:p>
    <w:p w:rsidR="002D2963" w:rsidRPr="002D2963" w:rsidRDefault="002D2963" w:rsidP="002D2963">
      <w:pPr>
        <w:ind w:left="142"/>
        <w:rPr>
          <w:rFonts w:eastAsiaTheme="minorHAnsi" w:cstheme="minorBidi"/>
          <w:b/>
          <w:i/>
          <w:sz w:val="28"/>
          <w:szCs w:val="22"/>
          <w:lang w:eastAsia="en-US"/>
        </w:rPr>
      </w:pPr>
      <w:r w:rsidRPr="002D2963">
        <w:rPr>
          <w:rFonts w:eastAsiaTheme="minorHAnsi" w:cstheme="minorBidi"/>
          <w:b/>
          <w:i/>
          <w:sz w:val="28"/>
          <w:szCs w:val="22"/>
          <w:lang w:eastAsia="en-US"/>
        </w:rPr>
        <w:t>№1</w:t>
      </w:r>
      <w:r>
        <w:rPr>
          <w:rFonts w:eastAsiaTheme="minorHAnsi" w:cstheme="minorBidi"/>
          <w:b/>
          <w:i/>
          <w:sz w:val="28"/>
          <w:szCs w:val="22"/>
          <w:lang w:eastAsia="en-US"/>
        </w:rPr>
        <w:t>6</w:t>
      </w:r>
      <w:r w:rsidR="00B51395">
        <w:rPr>
          <w:rFonts w:eastAsiaTheme="minorHAnsi" w:cstheme="minorBidi"/>
          <w:b/>
          <w:i/>
          <w:sz w:val="28"/>
          <w:szCs w:val="22"/>
          <w:lang w:eastAsia="en-US"/>
        </w:rPr>
        <w:t xml:space="preserve"> </w:t>
      </w:r>
      <w:r w:rsidRPr="002D2963">
        <w:rPr>
          <w:rFonts w:eastAsiaTheme="minorHAnsi" w:cstheme="minorBidi"/>
          <w:b/>
          <w:i/>
          <w:sz w:val="28"/>
          <w:szCs w:val="22"/>
          <w:lang w:eastAsia="en-US"/>
        </w:rPr>
        <w:t xml:space="preserve">от </w:t>
      </w:r>
      <w:r>
        <w:rPr>
          <w:rFonts w:eastAsiaTheme="minorHAnsi" w:cstheme="minorBidi"/>
          <w:b/>
          <w:i/>
          <w:sz w:val="28"/>
          <w:szCs w:val="22"/>
          <w:lang w:eastAsia="en-US"/>
        </w:rPr>
        <w:t>21</w:t>
      </w:r>
      <w:r w:rsidRPr="002D2963">
        <w:rPr>
          <w:rFonts w:eastAsiaTheme="minorHAnsi" w:cstheme="minorBidi"/>
          <w:b/>
          <w:i/>
          <w:sz w:val="28"/>
          <w:szCs w:val="22"/>
          <w:lang w:eastAsia="en-US"/>
        </w:rPr>
        <w:t>июля 2017</w:t>
      </w:r>
    </w:p>
    <w:p w:rsidR="002D2963" w:rsidRPr="002D2963" w:rsidRDefault="002D2963" w:rsidP="002D2963">
      <w:pPr>
        <w:ind w:left="142"/>
        <w:rPr>
          <w:rFonts w:eastAsiaTheme="minorHAnsi" w:cstheme="minorBidi"/>
          <w:b/>
          <w:i/>
          <w:sz w:val="28"/>
          <w:szCs w:val="22"/>
          <w:lang w:eastAsia="en-US"/>
        </w:rPr>
      </w:pPr>
      <w:r w:rsidRPr="002D2963">
        <w:rPr>
          <w:rFonts w:eastAsiaTheme="minorHAnsi" w:cstheme="minorBidi"/>
          <w:b/>
          <w:i/>
          <w:sz w:val="28"/>
          <w:szCs w:val="22"/>
          <w:lang w:eastAsia="en-US"/>
        </w:rPr>
        <w:t>тираж 30 экземпляров</w:t>
      </w:r>
    </w:p>
    <w:p w:rsidR="002D2963" w:rsidRPr="002D2963" w:rsidRDefault="002D2963" w:rsidP="002D2963">
      <w:pPr>
        <w:ind w:left="142"/>
        <w:rPr>
          <w:rFonts w:eastAsiaTheme="minorHAnsi" w:cstheme="minorBidi"/>
          <w:b/>
          <w:i/>
          <w:sz w:val="28"/>
          <w:szCs w:val="22"/>
          <w:lang w:eastAsia="en-US"/>
        </w:rPr>
      </w:pPr>
      <w:r w:rsidRPr="002D2963">
        <w:rPr>
          <w:rFonts w:eastAsiaTheme="minorHAnsi" w:cstheme="minorBidi"/>
          <w:b/>
          <w:i/>
          <w:sz w:val="28"/>
          <w:szCs w:val="22"/>
          <w:lang w:eastAsia="en-US"/>
        </w:rPr>
        <w:t>Редактор Трепова М.А.</w:t>
      </w:r>
    </w:p>
    <w:p w:rsidR="002D2963" w:rsidRPr="002D2963" w:rsidRDefault="002D2963" w:rsidP="002D2963">
      <w:pPr>
        <w:ind w:left="142"/>
        <w:rPr>
          <w:rFonts w:eastAsiaTheme="minorHAnsi" w:cstheme="minorBidi"/>
          <w:b/>
          <w:i/>
          <w:sz w:val="28"/>
          <w:szCs w:val="22"/>
          <w:lang w:eastAsia="en-US"/>
        </w:rPr>
      </w:pPr>
      <w:r w:rsidRPr="002D2963">
        <w:rPr>
          <w:rFonts w:eastAsiaTheme="minorHAnsi" w:cstheme="minorBidi"/>
          <w:b/>
          <w:i/>
          <w:sz w:val="28"/>
          <w:szCs w:val="22"/>
          <w:lang w:eastAsia="en-US"/>
        </w:rPr>
        <w:t>телефон 32-542</w:t>
      </w:r>
    </w:p>
    <w:p w:rsidR="002D2963" w:rsidRPr="002D2963" w:rsidRDefault="002D2963" w:rsidP="002D2963">
      <w:pPr>
        <w:rPr>
          <w:rFonts w:eastAsiaTheme="minorHAnsi" w:cstheme="minorBidi"/>
          <w:b/>
          <w:i/>
          <w:sz w:val="28"/>
          <w:szCs w:val="22"/>
          <w:lang w:eastAsia="en-US"/>
        </w:rPr>
      </w:pPr>
      <w:r w:rsidRPr="002D2963">
        <w:rPr>
          <w:rFonts w:eastAsiaTheme="minorHAnsi" w:cstheme="minorBidi"/>
          <w:b/>
          <w:i/>
          <w:sz w:val="28"/>
          <w:szCs w:val="22"/>
          <w:lang w:eastAsia="en-US"/>
        </w:rPr>
        <w:t xml:space="preserve">  наш адрес с. Биаза ул. </w:t>
      </w:r>
      <w:proofErr w:type="gramStart"/>
      <w:r w:rsidRPr="002D2963">
        <w:rPr>
          <w:rFonts w:eastAsiaTheme="minorHAnsi" w:cstheme="minorBidi"/>
          <w:b/>
          <w:i/>
          <w:sz w:val="28"/>
          <w:szCs w:val="22"/>
          <w:lang w:eastAsia="en-US"/>
        </w:rPr>
        <w:t>Бугаева</w:t>
      </w:r>
      <w:proofErr w:type="gramEnd"/>
      <w:r w:rsidRPr="002D2963">
        <w:rPr>
          <w:rFonts w:eastAsiaTheme="minorHAnsi" w:cstheme="minorBidi"/>
          <w:b/>
          <w:i/>
          <w:sz w:val="28"/>
          <w:szCs w:val="22"/>
          <w:lang w:eastAsia="en-US"/>
        </w:rPr>
        <w:t xml:space="preserve"> 72</w:t>
      </w:r>
    </w:p>
    <w:p w:rsidR="002D2963" w:rsidRPr="002D07DF" w:rsidRDefault="002D2963" w:rsidP="002D2963">
      <w:pPr>
        <w:autoSpaceDE w:val="0"/>
        <w:autoSpaceDN w:val="0"/>
        <w:adjustRightInd w:val="0"/>
        <w:jc w:val="center"/>
        <w:rPr>
          <w:sz w:val="24"/>
          <w:szCs w:val="24"/>
        </w:rPr>
      </w:pPr>
      <w:r w:rsidRPr="002D07DF">
        <w:rPr>
          <w:sz w:val="24"/>
          <w:szCs w:val="24"/>
        </w:rPr>
        <w:t>АДМИНИСТРАЦИЯ БИАЗИНСКОГО СЕЛЬСОВЕТА</w:t>
      </w:r>
    </w:p>
    <w:p w:rsidR="002D2963" w:rsidRPr="002D07DF" w:rsidRDefault="002D2963" w:rsidP="002D2963">
      <w:pPr>
        <w:ind w:left="540" w:right="1615"/>
        <w:jc w:val="center"/>
        <w:rPr>
          <w:sz w:val="24"/>
          <w:szCs w:val="24"/>
        </w:rPr>
      </w:pPr>
      <w:r w:rsidRPr="002D07DF">
        <w:rPr>
          <w:sz w:val="24"/>
          <w:szCs w:val="24"/>
        </w:rPr>
        <w:t xml:space="preserve">         Северного района</w:t>
      </w:r>
    </w:p>
    <w:p w:rsidR="002D2963" w:rsidRPr="002D07DF" w:rsidRDefault="002D2963" w:rsidP="002D2963">
      <w:pPr>
        <w:ind w:left="540" w:right="1615"/>
        <w:jc w:val="center"/>
        <w:rPr>
          <w:sz w:val="24"/>
          <w:szCs w:val="24"/>
        </w:rPr>
      </w:pPr>
      <w:r w:rsidRPr="002D07DF">
        <w:rPr>
          <w:sz w:val="24"/>
          <w:szCs w:val="24"/>
        </w:rPr>
        <w:t xml:space="preserve">          Новосибирской области</w:t>
      </w:r>
    </w:p>
    <w:p w:rsidR="002D2963" w:rsidRPr="002D07DF" w:rsidRDefault="002D2963" w:rsidP="002D2963">
      <w:pPr>
        <w:ind w:left="540" w:right="1615"/>
        <w:jc w:val="center"/>
        <w:rPr>
          <w:sz w:val="24"/>
          <w:szCs w:val="24"/>
        </w:rPr>
      </w:pPr>
    </w:p>
    <w:p w:rsidR="002D2963" w:rsidRPr="002D07DF" w:rsidRDefault="002D2963" w:rsidP="00B51395">
      <w:pPr>
        <w:ind w:left="540" w:right="1615"/>
        <w:jc w:val="center"/>
        <w:rPr>
          <w:sz w:val="24"/>
          <w:szCs w:val="24"/>
        </w:rPr>
      </w:pPr>
      <w:r w:rsidRPr="002D07DF">
        <w:rPr>
          <w:sz w:val="24"/>
          <w:szCs w:val="24"/>
        </w:rPr>
        <w:t xml:space="preserve">         </w:t>
      </w:r>
      <w:proofErr w:type="gramStart"/>
      <w:r w:rsidRPr="002D07DF">
        <w:rPr>
          <w:sz w:val="24"/>
          <w:szCs w:val="24"/>
        </w:rPr>
        <w:t>П</w:t>
      </w:r>
      <w:proofErr w:type="gramEnd"/>
      <w:r w:rsidRPr="002D07DF">
        <w:rPr>
          <w:sz w:val="24"/>
          <w:szCs w:val="24"/>
        </w:rPr>
        <w:t xml:space="preserve"> О С Т А Н О В Л Е Н И Е</w:t>
      </w:r>
    </w:p>
    <w:p w:rsidR="002D2963" w:rsidRPr="002D07DF" w:rsidRDefault="002D2963" w:rsidP="002D2963">
      <w:pPr>
        <w:jc w:val="center"/>
        <w:rPr>
          <w:bCs/>
          <w:sz w:val="24"/>
          <w:szCs w:val="24"/>
        </w:rPr>
      </w:pPr>
    </w:p>
    <w:p w:rsidR="002D2963" w:rsidRPr="002D07DF" w:rsidRDefault="002D2963" w:rsidP="002D2963">
      <w:pPr>
        <w:rPr>
          <w:bCs/>
          <w:sz w:val="24"/>
          <w:szCs w:val="24"/>
        </w:rPr>
      </w:pPr>
      <w:r w:rsidRPr="002D07DF">
        <w:rPr>
          <w:bCs/>
          <w:sz w:val="24"/>
          <w:szCs w:val="24"/>
        </w:rPr>
        <w:t>21.07.2017                                          с</w:t>
      </w:r>
      <w:proofErr w:type="gramStart"/>
      <w:r w:rsidRPr="002D07DF">
        <w:rPr>
          <w:bCs/>
          <w:sz w:val="24"/>
          <w:szCs w:val="24"/>
        </w:rPr>
        <w:t>.Б</w:t>
      </w:r>
      <w:proofErr w:type="gramEnd"/>
      <w:r w:rsidRPr="002D07DF">
        <w:rPr>
          <w:bCs/>
          <w:sz w:val="24"/>
          <w:szCs w:val="24"/>
        </w:rPr>
        <w:t>иаза                                            № 38</w:t>
      </w:r>
    </w:p>
    <w:p w:rsidR="002D2963" w:rsidRPr="002D07DF" w:rsidRDefault="002D2963" w:rsidP="002D2963">
      <w:pPr>
        <w:pStyle w:val="5"/>
        <w:tabs>
          <w:tab w:val="left" w:pos="708"/>
        </w:tabs>
        <w:ind w:right="5385"/>
        <w:rPr>
          <w:sz w:val="24"/>
          <w:szCs w:val="24"/>
        </w:rPr>
      </w:pPr>
      <w:r w:rsidRPr="002D07D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D2963" w:rsidRPr="002D07DF" w:rsidTr="002D2963">
        <w:tc>
          <w:tcPr>
            <w:tcW w:w="9747" w:type="dxa"/>
            <w:tcBorders>
              <w:top w:val="nil"/>
              <w:left w:val="nil"/>
              <w:bottom w:val="nil"/>
              <w:right w:val="nil"/>
            </w:tcBorders>
          </w:tcPr>
          <w:p w:rsidR="002D2963" w:rsidRPr="002D07DF" w:rsidRDefault="002D2963">
            <w:pPr>
              <w:jc w:val="both"/>
              <w:rPr>
                <w:sz w:val="24"/>
                <w:szCs w:val="24"/>
              </w:rPr>
            </w:pPr>
          </w:p>
          <w:p w:rsidR="002D2963" w:rsidRPr="002D07DF" w:rsidRDefault="002D2963">
            <w:pPr>
              <w:jc w:val="center"/>
              <w:rPr>
                <w:sz w:val="24"/>
                <w:szCs w:val="24"/>
              </w:rPr>
            </w:pPr>
            <w:r w:rsidRPr="002D07DF">
              <w:rPr>
                <w:sz w:val="24"/>
                <w:szCs w:val="24"/>
              </w:rPr>
              <w:t>Об утверждении нормативов финансовых затрат на содержание,</w:t>
            </w:r>
          </w:p>
          <w:p w:rsidR="002D2963" w:rsidRPr="002D07DF" w:rsidRDefault="002D2963">
            <w:pPr>
              <w:jc w:val="center"/>
              <w:rPr>
                <w:sz w:val="24"/>
                <w:szCs w:val="24"/>
              </w:rPr>
            </w:pPr>
            <w:r w:rsidRPr="002D07DF">
              <w:rPr>
                <w:sz w:val="24"/>
                <w:szCs w:val="24"/>
              </w:rPr>
              <w:t>ремонт и капитальный ремонт автомобильных дорог общего  пользования местного значения Биазинского сельсовета  и правил расчета финансовых затрат на указанные цели</w:t>
            </w:r>
          </w:p>
        </w:tc>
      </w:tr>
    </w:tbl>
    <w:p w:rsidR="002D2963" w:rsidRPr="002D07DF" w:rsidRDefault="002D2963" w:rsidP="002D2963">
      <w:pPr>
        <w:ind w:right="5386"/>
        <w:rPr>
          <w:sz w:val="24"/>
          <w:szCs w:val="24"/>
        </w:rPr>
      </w:pPr>
    </w:p>
    <w:p w:rsidR="002D2963" w:rsidRPr="002D07DF" w:rsidRDefault="002D2963" w:rsidP="002D2963">
      <w:pPr>
        <w:jc w:val="both"/>
        <w:rPr>
          <w:sz w:val="24"/>
          <w:szCs w:val="24"/>
        </w:rPr>
      </w:pPr>
      <w:r w:rsidRPr="002D07DF">
        <w:rPr>
          <w:sz w:val="24"/>
          <w:szCs w:val="24"/>
        </w:rPr>
        <w:t xml:space="preserve">     В соответствии с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Start"/>
      <w:r w:rsidRPr="002D07DF">
        <w:rPr>
          <w:sz w:val="24"/>
          <w:szCs w:val="24"/>
        </w:rPr>
        <w:t xml:space="preserve"> ,</w:t>
      </w:r>
      <w:proofErr w:type="gramEnd"/>
      <w:r w:rsidRPr="002D07DF">
        <w:rPr>
          <w:sz w:val="24"/>
          <w:szCs w:val="24"/>
        </w:rPr>
        <w:t>Федеральным законом «Об общих принципах местного самоуправления в Российскоё Федерации» от 06.10.2003 № 131-ФЗ.</w:t>
      </w:r>
    </w:p>
    <w:p w:rsidR="002D2963" w:rsidRPr="002D07DF" w:rsidRDefault="002D2963" w:rsidP="002D2963">
      <w:pPr>
        <w:autoSpaceDE w:val="0"/>
        <w:autoSpaceDN w:val="0"/>
        <w:adjustRightInd w:val="0"/>
        <w:ind w:firstLine="800"/>
        <w:jc w:val="both"/>
        <w:rPr>
          <w:sz w:val="24"/>
          <w:szCs w:val="24"/>
        </w:rPr>
      </w:pPr>
      <w:r w:rsidRPr="002D07DF">
        <w:rPr>
          <w:sz w:val="24"/>
          <w:szCs w:val="24"/>
        </w:rPr>
        <w:t>1. Утвердить нормативы финансовых затрат на капитальный ремонт, ремонт, содержание автомобильных дорог местного значения  Биазинского сельсовета Северного района Новосибирской области  в размере (на 1 км</w:t>
      </w:r>
      <w:proofErr w:type="gramStart"/>
      <w:r w:rsidRPr="002D07DF">
        <w:rPr>
          <w:sz w:val="24"/>
          <w:szCs w:val="24"/>
        </w:rPr>
        <w:t>.</w:t>
      </w:r>
      <w:proofErr w:type="gramEnd"/>
      <w:r w:rsidRPr="002D07DF">
        <w:rPr>
          <w:sz w:val="24"/>
          <w:szCs w:val="24"/>
        </w:rPr>
        <w:t xml:space="preserve"> </w:t>
      </w:r>
      <w:proofErr w:type="gramStart"/>
      <w:r w:rsidRPr="002D07DF">
        <w:rPr>
          <w:sz w:val="24"/>
          <w:szCs w:val="24"/>
        </w:rPr>
        <w:t>в</w:t>
      </w:r>
      <w:proofErr w:type="gramEnd"/>
      <w:r w:rsidRPr="002D07DF">
        <w:rPr>
          <w:sz w:val="24"/>
          <w:szCs w:val="24"/>
        </w:rPr>
        <w:t xml:space="preserve"> ценах 2016 года):</w:t>
      </w:r>
    </w:p>
    <w:p w:rsidR="002D2963" w:rsidRPr="002D07DF" w:rsidRDefault="002D2963" w:rsidP="002D2963">
      <w:pPr>
        <w:autoSpaceDE w:val="0"/>
        <w:autoSpaceDN w:val="0"/>
        <w:adjustRightInd w:val="0"/>
        <w:ind w:firstLine="800"/>
        <w:jc w:val="both"/>
        <w:rPr>
          <w:sz w:val="24"/>
          <w:szCs w:val="24"/>
        </w:rPr>
      </w:pPr>
      <w:r w:rsidRPr="002D07DF">
        <w:rPr>
          <w:sz w:val="24"/>
          <w:szCs w:val="24"/>
        </w:rPr>
        <w:t xml:space="preserve"> щебёночное покрытие:</w:t>
      </w:r>
    </w:p>
    <w:p w:rsidR="002D2963" w:rsidRPr="002D07DF" w:rsidRDefault="002D2963" w:rsidP="002D2963">
      <w:pPr>
        <w:autoSpaceDE w:val="0"/>
        <w:autoSpaceDN w:val="0"/>
        <w:adjustRightInd w:val="0"/>
        <w:ind w:firstLine="800"/>
        <w:jc w:val="both"/>
        <w:rPr>
          <w:sz w:val="24"/>
          <w:szCs w:val="24"/>
        </w:rPr>
      </w:pPr>
      <w:r w:rsidRPr="002D07DF">
        <w:rPr>
          <w:sz w:val="24"/>
          <w:szCs w:val="24"/>
        </w:rPr>
        <w:t>1633,0 тыс. рублей - на ремонт</w:t>
      </w:r>
      <w:proofErr w:type="gramStart"/>
      <w:r w:rsidRPr="002D07DF">
        <w:rPr>
          <w:sz w:val="24"/>
          <w:szCs w:val="24"/>
        </w:rPr>
        <w:t xml:space="preserve"> ;</w:t>
      </w:r>
      <w:proofErr w:type="gramEnd"/>
    </w:p>
    <w:p w:rsidR="002D2963" w:rsidRPr="002D07DF" w:rsidRDefault="002D2963" w:rsidP="00B51395">
      <w:pPr>
        <w:autoSpaceDE w:val="0"/>
        <w:autoSpaceDN w:val="0"/>
        <w:adjustRightInd w:val="0"/>
        <w:ind w:firstLine="800"/>
        <w:jc w:val="both"/>
        <w:rPr>
          <w:sz w:val="24"/>
          <w:szCs w:val="24"/>
        </w:rPr>
      </w:pPr>
      <w:r w:rsidRPr="002D07DF">
        <w:rPr>
          <w:sz w:val="24"/>
          <w:szCs w:val="24"/>
        </w:rPr>
        <w:t>492,0 тыс. рублей - на содержание.</w:t>
      </w:r>
    </w:p>
    <w:p w:rsidR="002D2963" w:rsidRPr="002D07DF" w:rsidRDefault="002D2963" w:rsidP="002D2963">
      <w:pPr>
        <w:autoSpaceDE w:val="0"/>
        <w:autoSpaceDN w:val="0"/>
        <w:adjustRightInd w:val="0"/>
        <w:ind w:firstLine="800"/>
        <w:jc w:val="both"/>
        <w:rPr>
          <w:sz w:val="24"/>
          <w:szCs w:val="24"/>
        </w:rPr>
      </w:pPr>
      <w:r w:rsidRPr="002D07DF">
        <w:rPr>
          <w:sz w:val="24"/>
          <w:szCs w:val="24"/>
        </w:rPr>
        <w:t xml:space="preserve"> 2. Утвердить Правила расчета размера ассигнований бюджета  на капитальный ремонт, ремонт, содержание автомобильных дорог местного значения  Биазинского сельсовета Северного района Новосибирской области всех категорий для формирования расходов местного бюджета на очередной финансовый год и среднесрочного финансового плана на соответствующий период согласно приложению. </w:t>
      </w:r>
    </w:p>
    <w:p w:rsidR="002D2963" w:rsidRPr="002D07DF" w:rsidRDefault="002D2963" w:rsidP="002D2963">
      <w:pPr>
        <w:pStyle w:val="a4"/>
      </w:pPr>
      <w:r w:rsidRPr="002D07DF">
        <w:t xml:space="preserve">          3. Опубликовать настоящее постановление в периодическом печатном издании «Вестник Биазинского сельсовета».</w:t>
      </w:r>
    </w:p>
    <w:p w:rsidR="002D2963" w:rsidRPr="002D07DF" w:rsidRDefault="002D2963" w:rsidP="00B51395">
      <w:pPr>
        <w:jc w:val="both"/>
        <w:rPr>
          <w:sz w:val="24"/>
          <w:szCs w:val="24"/>
        </w:rPr>
      </w:pPr>
      <w:r w:rsidRPr="002D07DF">
        <w:rPr>
          <w:sz w:val="24"/>
          <w:szCs w:val="24"/>
        </w:rPr>
        <w:t xml:space="preserve">        4. Контроль  исполнения   настоящего </w:t>
      </w:r>
      <w:r w:rsidR="00B51395" w:rsidRPr="002D07DF">
        <w:rPr>
          <w:sz w:val="24"/>
          <w:szCs w:val="24"/>
        </w:rPr>
        <w:t>постановления оставляю за собой</w:t>
      </w:r>
    </w:p>
    <w:p w:rsidR="002D2963" w:rsidRPr="002D07DF" w:rsidRDefault="002D2963" w:rsidP="00B51395">
      <w:pPr>
        <w:autoSpaceDE w:val="0"/>
        <w:autoSpaceDN w:val="0"/>
        <w:adjustRightInd w:val="0"/>
        <w:jc w:val="both"/>
        <w:rPr>
          <w:sz w:val="24"/>
          <w:szCs w:val="24"/>
        </w:rPr>
      </w:pPr>
    </w:p>
    <w:p w:rsidR="002D07DF" w:rsidRDefault="002D07DF" w:rsidP="002D07DF">
      <w:pPr>
        <w:jc w:val="both"/>
        <w:rPr>
          <w:sz w:val="24"/>
          <w:szCs w:val="24"/>
        </w:rPr>
      </w:pPr>
      <w:r>
        <w:rPr>
          <w:sz w:val="24"/>
          <w:szCs w:val="24"/>
        </w:rPr>
        <w:t xml:space="preserve">Глава Биазинского сельсовета </w:t>
      </w:r>
    </w:p>
    <w:p w:rsidR="002D2963" w:rsidRPr="002D07DF" w:rsidRDefault="002D2963" w:rsidP="002D07DF">
      <w:pPr>
        <w:jc w:val="right"/>
        <w:rPr>
          <w:sz w:val="24"/>
          <w:szCs w:val="24"/>
        </w:rPr>
      </w:pPr>
      <w:proofErr w:type="gramStart"/>
      <w:r w:rsidRPr="002D07DF">
        <w:rPr>
          <w:sz w:val="24"/>
          <w:szCs w:val="24"/>
        </w:rPr>
        <w:t>Северно</w:t>
      </w:r>
      <w:r w:rsidR="00B51395" w:rsidRPr="002D07DF">
        <w:rPr>
          <w:sz w:val="24"/>
          <w:szCs w:val="24"/>
        </w:rPr>
        <w:t>го района Новосибирской области</w:t>
      </w:r>
      <w:r w:rsidRPr="002D07DF">
        <w:rPr>
          <w:sz w:val="24"/>
          <w:szCs w:val="24"/>
        </w:rPr>
        <w:t xml:space="preserve">  </w:t>
      </w:r>
      <w:r w:rsidR="00B51395" w:rsidRPr="002D07DF">
        <w:rPr>
          <w:sz w:val="24"/>
          <w:szCs w:val="24"/>
        </w:rPr>
        <w:t xml:space="preserve">  </w:t>
      </w:r>
      <w:r w:rsidRPr="002D07DF">
        <w:rPr>
          <w:sz w:val="24"/>
          <w:szCs w:val="24"/>
        </w:rPr>
        <w:t>Ю.В.Гришмановский</w:t>
      </w:r>
      <w:r w:rsidRPr="002D07DF">
        <w:rPr>
          <w:rFonts w:cs="Calibri"/>
          <w:sz w:val="24"/>
          <w:szCs w:val="24"/>
        </w:rPr>
        <w:br w:type="page"/>
      </w:r>
      <w:r w:rsidRPr="002D07DF">
        <w:rPr>
          <w:rFonts w:cs="Calibri"/>
          <w:sz w:val="24"/>
          <w:szCs w:val="24"/>
        </w:rPr>
        <w:lastRenderedPageBreak/>
        <w:t xml:space="preserve">                                                                             </w:t>
      </w:r>
      <w:r w:rsidR="002D07DF">
        <w:rPr>
          <w:rFonts w:cs="Calibri"/>
          <w:sz w:val="24"/>
          <w:szCs w:val="24"/>
        </w:rPr>
        <w:t xml:space="preserve">                         </w:t>
      </w:r>
      <w:r w:rsidRPr="002D07DF">
        <w:rPr>
          <w:rFonts w:cs="Calibri"/>
          <w:sz w:val="24"/>
          <w:szCs w:val="24"/>
        </w:rPr>
        <w:t xml:space="preserve">      </w:t>
      </w:r>
      <w:r w:rsidRPr="002D07DF">
        <w:rPr>
          <w:sz w:val="24"/>
          <w:szCs w:val="24"/>
        </w:rPr>
        <w:t>Утверждены</w:t>
      </w:r>
      <w:proofErr w:type="gramEnd"/>
    </w:p>
    <w:p w:rsidR="002D2963" w:rsidRPr="002D07DF" w:rsidRDefault="002D2963" w:rsidP="002D07DF">
      <w:pPr>
        <w:autoSpaceDE w:val="0"/>
        <w:autoSpaceDN w:val="0"/>
        <w:adjustRightInd w:val="0"/>
        <w:jc w:val="right"/>
        <w:outlineLvl w:val="0"/>
        <w:rPr>
          <w:sz w:val="24"/>
          <w:szCs w:val="24"/>
        </w:rPr>
      </w:pPr>
      <w:r w:rsidRPr="002D07DF">
        <w:rPr>
          <w:sz w:val="24"/>
          <w:szCs w:val="24"/>
        </w:rPr>
        <w:t xml:space="preserve">                                                                               постановлением  </w:t>
      </w:r>
    </w:p>
    <w:p w:rsidR="002D2963" w:rsidRPr="002D07DF" w:rsidRDefault="002D2963" w:rsidP="002D07DF">
      <w:pPr>
        <w:autoSpaceDE w:val="0"/>
        <w:autoSpaceDN w:val="0"/>
        <w:adjustRightInd w:val="0"/>
        <w:jc w:val="right"/>
        <w:outlineLvl w:val="0"/>
        <w:rPr>
          <w:sz w:val="24"/>
          <w:szCs w:val="24"/>
        </w:rPr>
      </w:pPr>
      <w:r w:rsidRPr="002D07DF">
        <w:rPr>
          <w:sz w:val="24"/>
          <w:szCs w:val="24"/>
        </w:rPr>
        <w:t xml:space="preserve">                                                                  администрации Биазинского сельсовета </w:t>
      </w:r>
    </w:p>
    <w:p w:rsidR="002D2963" w:rsidRPr="002D07DF" w:rsidRDefault="002D2963" w:rsidP="002D07DF">
      <w:pPr>
        <w:tabs>
          <w:tab w:val="left" w:pos="6780"/>
        </w:tabs>
        <w:jc w:val="right"/>
        <w:rPr>
          <w:sz w:val="24"/>
          <w:szCs w:val="24"/>
        </w:rPr>
      </w:pPr>
      <w:r w:rsidRPr="002D07DF">
        <w:rPr>
          <w:sz w:val="24"/>
          <w:szCs w:val="24"/>
        </w:rPr>
        <w:t xml:space="preserve">                                                                     Северного района Новосибирской области</w:t>
      </w:r>
    </w:p>
    <w:p w:rsidR="002D2963" w:rsidRPr="002D07DF" w:rsidRDefault="002D2963" w:rsidP="002D07DF">
      <w:pPr>
        <w:tabs>
          <w:tab w:val="left" w:pos="6780"/>
        </w:tabs>
        <w:jc w:val="right"/>
        <w:rPr>
          <w:sz w:val="24"/>
          <w:szCs w:val="24"/>
        </w:rPr>
      </w:pPr>
      <w:r w:rsidRPr="002D07DF">
        <w:rPr>
          <w:sz w:val="24"/>
          <w:szCs w:val="24"/>
        </w:rPr>
        <w:t xml:space="preserve">                                                        № 38 от 21.07.2017г</w:t>
      </w:r>
    </w:p>
    <w:p w:rsidR="002D2963" w:rsidRPr="002D07DF" w:rsidRDefault="002D2963" w:rsidP="002D07DF">
      <w:pPr>
        <w:autoSpaceDE w:val="0"/>
        <w:autoSpaceDN w:val="0"/>
        <w:adjustRightInd w:val="0"/>
        <w:ind w:firstLine="540"/>
        <w:jc w:val="right"/>
        <w:rPr>
          <w:sz w:val="24"/>
          <w:szCs w:val="24"/>
        </w:rPr>
      </w:pPr>
    </w:p>
    <w:p w:rsidR="002D2963" w:rsidRPr="002D07DF" w:rsidRDefault="002D2963" w:rsidP="002D2963">
      <w:pPr>
        <w:pStyle w:val="ConsPlusTitle"/>
        <w:widowControl/>
        <w:jc w:val="center"/>
        <w:rPr>
          <w:rFonts w:ascii="Times New Roman" w:hAnsi="Times New Roman" w:cs="Times New Roman"/>
          <w:sz w:val="24"/>
          <w:szCs w:val="24"/>
        </w:rPr>
      </w:pPr>
      <w:r w:rsidRPr="002D07DF">
        <w:rPr>
          <w:rFonts w:ascii="Times New Roman" w:hAnsi="Times New Roman" w:cs="Times New Roman"/>
          <w:sz w:val="24"/>
          <w:szCs w:val="24"/>
        </w:rPr>
        <w:t>ПРАВИЛА</w:t>
      </w:r>
    </w:p>
    <w:p w:rsidR="002D2963" w:rsidRPr="002D07DF" w:rsidRDefault="002D2963" w:rsidP="002D2963">
      <w:pPr>
        <w:pStyle w:val="ConsPlusTitle"/>
        <w:widowControl/>
        <w:jc w:val="center"/>
        <w:rPr>
          <w:rFonts w:ascii="Times New Roman" w:hAnsi="Times New Roman" w:cs="Times New Roman"/>
          <w:b w:val="0"/>
          <w:sz w:val="24"/>
          <w:szCs w:val="24"/>
        </w:rPr>
      </w:pPr>
      <w:r w:rsidRPr="002D07DF">
        <w:rPr>
          <w:rFonts w:ascii="Times New Roman" w:hAnsi="Times New Roman" w:cs="Times New Roman"/>
          <w:b w:val="0"/>
          <w:sz w:val="24"/>
          <w:szCs w:val="24"/>
        </w:rPr>
        <w:t>расчета размера ассигнований  бюджета</w:t>
      </w:r>
      <w:r w:rsidRPr="002D07DF">
        <w:rPr>
          <w:rFonts w:ascii="Times New Roman" w:hAnsi="Times New Roman" w:cs="Times New Roman"/>
          <w:sz w:val="24"/>
          <w:szCs w:val="24"/>
        </w:rPr>
        <w:t xml:space="preserve"> </w:t>
      </w:r>
      <w:r w:rsidRPr="002D07DF">
        <w:rPr>
          <w:rFonts w:ascii="Times New Roman" w:hAnsi="Times New Roman" w:cs="Times New Roman"/>
          <w:b w:val="0"/>
          <w:sz w:val="24"/>
          <w:szCs w:val="24"/>
        </w:rPr>
        <w:t>Биазинского сельсовета на  капитальный ремонт, ремонт, содержание автомобильных</w:t>
      </w:r>
    </w:p>
    <w:p w:rsidR="002D2963" w:rsidRPr="002D07DF" w:rsidRDefault="002D2963" w:rsidP="002D2963">
      <w:pPr>
        <w:pStyle w:val="ConsPlusTitle"/>
        <w:widowControl/>
        <w:jc w:val="center"/>
        <w:rPr>
          <w:rFonts w:ascii="Times New Roman" w:hAnsi="Times New Roman" w:cs="Times New Roman"/>
          <w:b w:val="0"/>
          <w:sz w:val="24"/>
          <w:szCs w:val="24"/>
        </w:rPr>
      </w:pPr>
      <w:r w:rsidRPr="002D07DF">
        <w:rPr>
          <w:rFonts w:ascii="Times New Roman" w:hAnsi="Times New Roman" w:cs="Times New Roman"/>
          <w:b w:val="0"/>
          <w:sz w:val="24"/>
          <w:szCs w:val="24"/>
        </w:rPr>
        <w:t>дорог местного значения   поселения   всех категорий для формирования расходов бюджета   поселения   на очередной финансовый год и среднесрочного финансового плана на соответствующий период</w:t>
      </w:r>
    </w:p>
    <w:p w:rsidR="002D2963" w:rsidRPr="002D07DF" w:rsidRDefault="002D2963" w:rsidP="002D2963">
      <w:pPr>
        <w:autoSpaceDE w:val="0"/>
        <w:autoSpaceDN w:val="0"/>
        <w:adjustRightInd w:val="0"/>
        <w:ind w:firstLine="540"/>
        <w:jc w:val="both"/>
        <w:rPr>
          <w:sz w:val="24"/>
          <w:szCs w:val="24"/>
        </w:rPr>
      </w:pPr>
    </w:p>
    <w:p w:rsidR="002D2963" w:rsidRPr="002D07DF" w:rsidRDefault="002D2963" w:rsidP="002D2963">
      <w:pPr>
        <w:ind w:right="-1"/>
        <w:jc w:val="both"/>
        <w:rPr>
          <w:b/>
          <w:spacing w:val="50"/>
          <w:sz w:val="24"/>
          <w:szCs w:val="24"/>
        </w:rPr>
      </w:pPr>
      <w:r w:rsidRPr="002D07DF">
        <w:rPr>
          <w:sz w:val="24"/>
          <w:szCs w:val="24"/>
        </w:rPr>
        <w:t xml:space="preserve">     </w:t>
      </w:r>
      <w:proofErr w:type="gramStart"/>
      <w:r w:rsidRPr="002D07DF">
        <w:rPr>
          <w:sz w:val="24"/>
          <w:szCs w:val="24"/>
        </w:rPr>
        <w:t xml:space="preserve">1.Нормативы финансовых затрат на капитальный ремонт, ремонт, содержание автомобильных дорог  местного значения </w:t>
      </w:r>
      <w:r w:rsidRPr="002D07DF">
        <w:rPr>
          <w:color w:val="000000"/>
          <w:sz w:val="24"/>
          <w:szCs w:val="24"/>
        </w:rPr>
        <w:t>IV,</w:t>
      </w:r>
      <w:r w:rsidRPr="002D07DF">
        <w:rPr>
          <w:color w:val="000000"/>
          <w:sz w:val="24"/>
          <w:szCs w:val="24"/>
          <w:lang w:val="en-US"/>
        </w:rPr>
        <w:t>V</w:t>
      </w:r>
      <w:r w:rsidRPr="002D07DF">
        <w:rPr>
          <w:sz w:val="24"/>
          <w:szCs w:val="24"/>
        </w:rPr>
        <w:t xml:space="preserve">  категории (на 1 км в ценах 2016 года), установленные постановлением   Биазинского сельсовета Северного района Новосибирской области применяются для формирования расходов бюджета  поселения на капитальный ремонт, ремонт, содержание автомобильных дорог местного значения   (далее - автомобильные дороги) на очередной финансовый год и среднесрочный финансовый план. </w:t>
      </w:r>
      <w:proofErr w:type="gramEnd"/>
    </w:p>
    <w:p w:rsidR="002D2963" w:rsidRPr="002D07DF" w:rsidRDefault="002D2963" w:rsidP="002D2963">
      <w:pPr>
        <w:jc w:val="both"/>
        <w:rPr>
          <w:color w:val="000000"/>
          <w:sz w:val="24"/>
          <w:szCs w:val="24"/>
        </w:rPr>
      </w:pPr>
      <w:r w:rsidRPr="002D07DF">
        <w:rPr>
          <w:color w:val="000000"/>
          <w:sz w:val="24"/>
          <w:szCs w:val="24"/>
        </w:rPr>
        <w:t>    2. В зависимости от категории автомобильной дороги,  индекс</w:t>
      </w:r>
      <w:proofErr w:type="gramStart"/>
      <w:r w:rsidRPr="002D07DF">
        <w:rPr>
          <w:color w:val="000000"/>
          <w:sz w:val="24"/>
          <w:szCs w:val="24"/>
        </w:rPr>
        <w:t>а-</w:t>
      </w:r>
      <w:proofErr w:type="gramEnd"/>
      <w:r w:rsidRPr="002D07DF">
        <w:rPr>
          <w:color w:val="000000"/>
          <w:sz w:val="24"/>
          <w:szCs w:val="24"/>
        </w:rPr>
        <w:t xml:space="preserve"> дефлятора на соответствующий год применительно  к  каждой  дороге  и  улице определяются    приведенные  нормативы: </w:t>
      </w:r>
      <w:proofErr w:type="gramStart"/>
      <w:r w:rsidRPr="002D07DF">
        <w:rPr>
          <w:color w:val="000000"/>
          <w:sz w:val="24"/>
          <w:szCs w:val="24"/>
        </w:rPr>
        <w:t>Н(</w:t>
      </w:r>
      <w:proofErr w:type="gramEnd"/>
      <w:r w:rsidRPr="002D07DF">
        <w:rPr>
          <w:color w:val="000000"/>
          <w:sz w:val="24"/>
          <w:szCs w:val="24"/>
        </w:rPr>
        <w:t>прив.кап. рем.), Н(прив. рем.), Н(прив. сод), рассчитываемые по формуле:</w:t>
      </w:r>
    </w:p>
    <w:p w:rsidR="002D2963" w:rsidRPr="002D07DF" w:rsidRDefault="002D2963" w:rsidP="002D2963">
      <w:pPr>
        <w:jc w:val="both"/>
        <w:rPr>
          <w:color w:val="000000"/>
          <w:sz w:val="24"/>
          <w:szCs w:val="24"/>
        </w:rPr>
      </w:pPr>
      <w:r w:rsidRPr="002D07DF">
        <w:rPr>
          <w:color w:val="000000"/>
          <w:sz w:val="24"/>
          <w:szCs w:val="24"/>
        </w:rPr>
        <w:t> </w:t>
      </w:r>
    </w:p>
    <w:p w:rsidR="002D2963" w:rsidRPr="002D07DF" w:rsidRDefault="002D2963" w:rsidP="002D2963">
      <w:pPr>
        <w:jc w:val="both"/>
        <w:rPr>
          <w:color w:val="000000"/>
          <w:sz w:val="24"/>
          <w:szCs w:val="24"/>
        </w:rPr>
      </w:pPr>
      <w:r w:rsidRPr="002D07DF">
        <w:rPr>
          <w:color w:val="000000"/>
          <w:sz w:val="24"/>
          <w:szCs w:val="24"/>
        </w:rPr>
        <w:t xml:space="preserve">                         Н (прив.)     = Н  х  </w:t>
      </w:r>
      <w:proofErr w:type="gramStart"/>
      <w:r w:rsidRPr="002D07DF">
        <w:rPr>
          <w:color w:val="000000"/>
          <w:sz w:val="24"/>
          <w:szCs w:val="24"/>
        </w:rPr>
        <w:t>К(</w:t>
      </w:r>
      <w:proofErr w:type="gramEnd"/>
      <w:r w:rsidRPr="002D07DF">
        <w:rPr>
          <w:color w:val="000000"/>
          <w:sz w:val="24"/>
          <w:szCs w:val="24"/>
        </w:rPr>
        <w:t>деф.)    x    К(кат.),</w:t>
      </w:r>
    </w:p>
    <w:p w:rsidR="002D2963" w:rsidRPr="002D07DF" w:rsidRDefault="002D2963" w:rsidP="002D2963">
      <w:pPr>
        <w:jc w:val="both"/>
        <w:rPr>
          <w:color w:val="000000"/>
          <w:sz w:val="24"/>
          <w:szCs w:val="24"/>
        </w:rPr>
      </w:pPr>
      <w:r w:rsidRPr="002D07DF">
        <w:rPr>
          <w:color w:val="000000"/>
          <w:sz w:val="24"/>
          <w:szCs w:val="24"/>
        </w:rPr>
        <w:t>                     </w:t>
      </w:r>
    </w:p>
    <w:p w:rsidR="002D2963" w:rsidRPr="002D07DF" w:rsidRDefault="002D2963" w:rsidP="002D2963">
      <w:pPr>
        <w:ind w:firstLine="540"/>
        <w:jc w:val="both"/>
        <w:rPr>
          <w:color w:val="000000"/>
          <w:sz w:val="24"/>
          <w:szCs w:val="24"/>
        </w:rPr>
      </w:pPr>
      <w:r w:rsidRPr="002D07DF">
        <w:rPr>
          <w:color w:val="000000"/>
          <w:sz w:val="24"/>
          <w:szCs w:val="24"/>
        </w:rPr>
        <w:t>где:</w:t>
      </w:r>
    </w:p>
    <w:p w:rsidR="002D2963" w:rsidRPr="002D07DF" w:rsidRDefault="002D2963" w:rsidP="002D2963">
      <w:pPr>
        <w:ind w:firstLine="540"/>
        <w:jc w:val="both"/>
        <w:rPr>
          <w:color w:val="000000"/>
          <w:sz w:val="24"/>
          <w:szCs w:val="24"/>
        </w:rPr>
      </w:pPr>
      <w:r w:rsidRPr="002D07DF">
        <w:rPr>
          <w:color w:val="000000"/>
          <w:sz w:val="24"/>
          <w:szCs w:val="24"/>
        </w:rPr>
        <w:t>Н - установленный норматив финансовых затрат на капитальный ремонт, ремонт и содержание автомобильных дорог.</w:t>
      </w:r>
    </w:p>
    <w:p w:rsidR="002D2963" w:rsidRPr="002D07DF" w:rsidRDefault="002D2963" w:rsidP="002D2963">
      <w:pPr>
        <w:ind w:firstLine="540"/>
        <w:jc w:val="both"/>
        <w:rPr>
          <w:color w:val="000000"/>
          <w:sz w:val="24"/>
          <w:szCs w:val="24"/>
        </w:rPr>
      </w:pPr>
      <w:r w:rsidRPr="002D07DF">
        <w:rPr>
          <w:color w:val="000000"/>
          <w:sz w:val="24"/>
          <w:szCs w:val="24"/>
        </w:rPr>
        <w:t>Установленный норматив финансовых затрат определяется как произведение:</w:t>
      </w:r>
    </w:p>
    <w:p w:rsidR="002D2963" w:rsidRPr="002D07DF" w:rsidRDefault="002D2963" w:rsidP="002D2963">
      <w:pPr>
        <w:autoSpaceDE w:val="0"/>
        <w:autoSpaceDN w:val="0"/>
        <w:adjustRightInd w:val="0"/>
        <w:ind w:firstLine="800"/>
        <w:jc w:val="both"/>
        <w:rPr>
          <w:sz w:val="24"/>
          <w:szCs w:val="24"/>
        </w:rPr>
      </w:pPr>
      <w:r w:rsidRPr="002D07DF">
        <w:rPr>
          <w:color w:val="000000"/>
          <w:sz w:val="24"/>
          <w:szCs w:val="24"/>
        </w:rPr>
        <w:t>- норматива денежных затрат на капитальный ремонт, ремонт и содержание автомобильных дорог местного значения   (в ценах 2016 года), утвержденного п. 1 настоящего постановления:</w:t>
      </w:r>
      <w:r w:rsidRPr="002D07DF">
        <w:rPr>
          <w:sz w:val="24"/>
          <w:szCs w:val="24"/>
        </w:rPr>
        <w:t xml:space="preserve"> щебёночное покрытие:</w:t>
      </w:r>
    </w:p>
    <w:p w:rsidR="002D2963" w:rsidRPr="002D07DF" w:rsidRDefault="002D2963" w:rsidP="002D2963">
      <w:pPr>
        <w:autoSpaceDE w:val="0"/>
        <w:autoSpaceDN w:val="0"/>
        <w:adjustRightInd w:val="0"/>
        <w:ind w:firstLine="800"/>
        <w:jc w:val="both"/>
        <w:rPr>
          <w:sz w:val="24"/>
          <w:szCs w:val="24"/>
        </w:rPr>
      </w:pPr>
      <w:r w:rsidRPr="002D07DF">
        <w:rPr>
          <w:sz w:val="24"/>
          <w:szCs w:val="24"/>
        </w:rPr>
        <w:t>1633,7 тыс. рублей - на ремонт;</w:t>
      </w:r>
    </w:p>
    <w:p w:rsidR="002D2963" w:rsidRPr="002D07DF" w:rsidRDefault="002D2963" w:rsidP="002D2963">
      <w:pPr>
        <w:autoSpaceDE w:val="0"/>
        <w:autoSpaceDN w:val="0"/>
        <w:adjustRightInd w:val="0"/>
        <w:ind w:firstLine="800"/>
        <w:jc w:val="both"/>
        <w:rPr>
          <w:sz w:val="24"/>
          <w:szCs w:val="24"/>
        </w:rPr>
      </w:pPr>
      <w:r w:rsidRPr="002D07DF">
        <w:rPr>
          <w:sz w:val="24"/>
          <w:szCs w:val="24"/>
        </w:rPr>
        <w:t>95,0 тыс. рублей - на содержание.</w:t>
      </w:r>
    </w:p>
    <w:p w:rsidR="002D2963" w:rsidRPr="002D07DF" w:rsidRDefault="002D2963" w:rsidP="002D2963">
      <w:pPr>
        <w:autoSpaceDE w:val="0"/>
        <w:autoSpaceDN w:val="0"/>
        <w:adjustRightInd w:val="0"/>
        <w:ind w:firstLine="800"/>
        <w:jc w:val="both"/>
        <w:rPr>
          <w:sz w:val="24"/>
          <w:szCs w:val="24"/>
        </w:rPr>
      </w:pPr>
      <w:r w:rsidRPr="002D07DF">
        <w:rPr>
          <w:sz w:val="24"/>
          <w:szCs w:val="24"/>
        </w:rPr>
        <w:t>грунтовое покрытие:</w:t>
      </w:r>
    </w:p>
    <w:p w:rsidR="002D2963" w:rsidRPr="002D07DF" w:rsidRDefault="002D2963" w:rsidP="002D2963">
      <w:pPr>
        <w:autoSpaceDE w:val="0"/>
        <w:autoSpaceDN w:val="0"/>
        <w:adjustRightInd w:val="0"/>
        <w:ind w:firstLine="800"/>
        <w:jc w:val="both"/>
        <w:rPr>
          <w:sz w:val="24"/>
          <w:szCs w:val="24"/>
        </w:rPr>
      </w:pPr>
      <w:r w:rsidRPr="002D07DF">
        <w:rPr>
          <w:sz w:val="24"/>
          <w:szCs w:val="24"/>
        </w:rPr>
        <w:t>содержание-100,0 тыс. руб.</w:t>
      </w:r>
    </w:p>
    <w:p w:rsidR="002D2963" w:rsidRPr="002D07DF" w:rsidRDefault="002D2963" w:rsidP="002D2963">
      <w:pPr>
        <w:autoSpaceDE w:val="0"/>
        <w:autoSpaceDN w:val="0"/>
        <w:adjustRightInd w:val="0"/>
        <w:ind w:firstLine="800"/>
        <w:jc w:val="both"/>
        <w:rPr>
          <w:sz w:val="24"/>
          <w:szCs w:val="24"/>
        </w:rPr>
      </w:pPr>
      <w:r w:rsidRPr="002D07DF">
        <w:rPr>
          <w:color w:val="000000"/>
          <w:sz w:val="24"/>
          <w:szCs w:val="24"/>
          <w:shd w:val="clear" w:color="auto" w:fill="FFFF00"/>
        </w:rPr>
        <w:t xml:space="preserve"> </w:t>
      </w:r>
    </w:p>
    <w:p w:rsidR="002D2963" w:rsidRPr="002D07DF" w:rsidRDefault="002D2963" w:rsidP="002D2963">
      <w:pPr>
        <w:jc w:val="both"/>
        <w:rPr>
          <w:color w:val="000000"/>
          <w:sz w:val="24"/>
          <w:szCs w:val="24"/>
        </w:rPr>
      </w:pPr>
      <w:r w:rsidRPr="002D07DF">
        <w:rPr>
          <w:color w:val="000000"/>
          <w:sz w:val="24"/>
          <w:szCs w:val="24"/>
        </w:rPr>
        <w:t xml:space="preserve">    </w:t>
      </w:r>
      <w:proofErr w:type="gramStart"/>
      <w:r w:rsidRPr="002D07DF">
        <w:rPr>
          <w:color w:val="000000"/>
          <w:sz w:val="24"/>
          <w:szCs w:val="24"/>
        </w:rPr>
        <w:t>К(</w:t>
      </w:r>
      <w:proofErr w:type="gramEnd"/>
      <w:r w:rsidRPr="002D07DF">
        <w:rPr>
          <w:color w:val="000000"/>
          <w:sz w:val="24"/>
          <w:szCs w:val="24"/>
        </w:rPr>
        <w:t>деф.)     - сводный индекс потребительских цен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  и  учитываемый при формировании бюджетов района и поселений на соответствующий финансовый год и плановый период;</w:t>
      </w:r>
    </w:p>
    <w:p w:rsidR="002D2963" w:rsidRPr="002D07DF" w:rsidRDefault="002D2963" w:rsidP="002D2963">
      <w:pPr>
        <w:jc w:val="both"/>
        <w:rPr>
          <w:color w:val="000000"/>
          <w:sz w:val="24"/>
          <w:szCs w:val="24"/>
        </w:rPr>
      </w:pPr>
      <w:r w:rsidRPr="002D07DF">
        <w:rPr>
          <w:color w:val="000000"/>
          <w:sz w:val="24"/>
          <w:szCs w:val="24"/>
        </w:rPr>
        <w:t xml:space="preserve">    </w:t>
      </w:r>
      <w:proofErr w:type="gramStart"/>
      <w:r w:rsidRPr="002D07DF">
        <w:rPr>
          <w:color w:val="000000"/>
          <w:sz w:val="24"/>
          <w:szCs w:val="24"/>
        </w:rPr>
        <w:t>К(</w:t>
      </w:r>
      <w:proofErr w:type="gramEnd"/>
      <w:r w:rsidRPr="002D07DF">
        <w:rPr>
          <w:color w:val="000000"/>
          <w:sz w:val="24"/>
          <w:szCs w:val="24"/>
        </w:rPr>
        <w:t>кат.)     - коэффициент,  учитывающий  дифференциацию  стоимости  работ  на капитальный ремонт, ремонт и  содержание  автомобильных  дорог  и  улиц  по</w:t>
      </w:r>
    </w:p>
    <w:p w:rsidR="002D2963" w:rsidRPr="002D07DF" w:rsidRDefault="002D2963" w:rsidP="002D2963">
      <w:pPr>
        <w:rPr>
          <w:color w:val="000000"/>
          <w:sz w:val="24"/>
          <w:szCs w:val="24"/>
        </w:rPr>
      </w:pPr>
      <w:r w:rsidRPr="002D07DF">
        <w:rPr>
          <w:color w:val="000000"/>
          <w:sz w:val="24"/>
          <w:szCs w:val="24"/>
        </w:rPr>
        <w:t>соответствующим категориям согласно таблице 1.</w:t>
      </w:r>
    </w:p>
    <w:p w:rsidR="002D2963" w:rsidRPr="002D07DF" w:rsidRDefault="002D2963" w:rsidP="002D2963">
      <w:pPr>
        <w:rPr>
          <w:color w:val="000000"/>
          <w:sz w:val="24"/>
          <w:szCs w:val="24"/>
        </w:rPr>
      </w:pPr>
      <w:r w:rsidRPr="002D07DF">
        <w:rPr>
          <w:color w:val="000000"/>
          <w:sz w:val="24"/>
          <w:szCs w:val="24"/>
        </w:rPr>
        <w:t> </w:t>
      </w:r>
    </w:p>
    <w:p w:rsidR="002D2963" w:rsidRPr="002D07DF" w:rsidRDefault="002D2963" w:rsidP="002D2963">
      <w:pPr>
        <w:jc w:val="right"/>
        <w:rPr>
          <w:color w:val="000000"/>
          <w:sz w:val="24"/>
          <w:szCs w:val="24"/>
        </w:rPr>
      </w:pPr>
      <w:r w:rsidRPr="002D07DF">
        <w:rPr>
          <w:color w:val="000000"/>
          <w:sz w:val="24"/>
          <w:szCs w:val="24"/>
        </w:rPr>
        <w:t>Таблица 1</w:t>
      </w:r>
    </w:p>
    <w:p w:rsidR="002D2963" w:rsidRPr="002D07DF" w:rsidRDefault="002D2963" w:rsidP="002D2963">
      <w:pPr>
        <w:jc w:val="right"/>
        <w:rPr>
          <w:color w:val="000000"/>
          <w:sz w:val="24"/>
          <w:szCs w:val="24"/>
        </w:rPr>
      </w:pPr>
      <w:r w:rsidRPr="002D07DF">
        <w:rPr>
          <w:color w:val="000000"/>
          <w:sz w:val="24"/>
          <w:szCs w:val="24"/>
        </w:rPr>
        <w:t> </w:t>
      </w:r>
    </w:p>
    <w:p w:rsidR="002D2963" w:rsidRPr="002D07DF" w:rsidRDefault="002D2963" w:rsidP="002D2963">
      <w:pPr>
        <w:jc w:val="center"/>
        <w:rPr>
          <w:color w:val="000000"/>
          <w:sz w:val="24"/>
          <w:szCs w:val="24"/>
        </w:rPr>
      </w:pPr>
      <w:r w:rsidRPr="002D07DF">
        <w:rPr>
          <w:color w:val="000000"/>
          <w:sz w:val="24"/>
          <w:szCs w:val="24"/>
        </w:rPr>
        <w:t>КОЭФФИЦИЕНТЫ, УЧИТЫВАЮЩИЕ ДИФФЕРЕНЦИАЦИЮ СТОИМОСТИ</w:t>
      </w:r>
    </w:p>
    <w:p w:rsidR="002D2963" w:rsidRPr="002D07DF" w:rsidRDefault="002D2963" w:rsidP="002D2963">
      <w:pPr>
        <w:jc w:val="center"/>
        <w:rPr>
          <w:color w:val="000000"/>
          <w:sz w:val="24"/>
          <w:szCs w:val="24"/>
        </w:rPr>
      </w:pPr>
      <w:r w:rsidRPr="002D07DF">
        <w:rPr>
          <w:color w:val="000000"/>
          <w:sz w:val="24"/>
          <w:szCs w:val="24"/>
        </w:rPr>
        <w:t>РАБОТ НА КАПИТАЛЬНЫЙ РЕМОНТ, РЕМОНТ И СОДЕРЖАНИЕ</w:t>
      </w:r>
    </w:p>
    <w:p w:rsidR="002D2963" w:rsidRPr="002D07DF" w:rsidRDefault="002D2963" w:rsidP="002D2963">
      <w:pPr>
        <w:jc w:val="center"/>
        <w:rPr>
          <w:color w:val="000000"/>
          <w:sz w:val="24"/>
          <w:szCs w:val="24"/>
        </w:rPr>
      </w:pPr>
      <w:r w:rsidRPr="002D07DF">
        <w:rPr>
          <w:color w:val="000000"/>
          <w:sz w:val="24"/>
          <w:szCs w:val="24"/>
        </w:rPr>
        <w:t xml:space="preserve">АВТОМОБИЛЬНЫХ ДОРОГ ПО </w:t>
      </w:r>
      <w:proofErr w:type="gramStart"/>
      <w:r w:rsidRPr="002D07DF">
        <w:rPr>
          <w:color w:val="000000"/>
          <w:sz w:val="24"/>
          <w:szCs w:val="24"/>
        </w:rPr>
        <w:t>СООТВЕТСТВУЮЩИМ</w:t>
      </w:r>
      <w:proofErr w:type="gramEnd"/>
    </w:p>
    <w:p w:rsidR="002D2963" w:rsidRPr="002D07DF" w:rsidRDefault="002D2963" w:rsidP="002D2963">
      <w:pPr>
        <w:jc w:val="center"/>
        <w:rPr>
          <w:color w:val="000000"/>
          <w:sz w:val="24"/>
          <w:szCs w:val="24"/>
        </w:rPr>
      </w:pPr>
      <w:r w:rsidRPr="002D07DF">
        <w:rPr>
          <w:color w:val="000000"/>
          <w:sz w:val="24"/>
          <w:szCs w:val="24"/>
        </w:rPr>
        <w:t>КАТЕГОРИЯМ</w:t>
      </w:r>
    </w:p>
    <w:p w:rsidR="002D2963" w:rsidRPr="002D07DF" w:rsidRDefault="002D2963" w:rsidP="002D2963">
      <w:pPr>
        <w:ind w:firstLine="540"/>
        <w:jc w:val="center"/>
        <w:rPr>
          <w:color w:val="000000"/>
          <w:sz w:val="24"/>
          <w:szCs w:val="24"/>
        </w:rPr>
      </w:pPr>
      <w:r w:rsidRPr="002D07DF">
        <w:rPr>
          <w:color w:val="000000"/>
          <w:sz w:val="24"/>
          <w:szCs w:val="24"/>
        </w:rPr>
        <w:lastRenderedPageBreak/>
        <w:t> </w:t>
      </w:r>
    </w:p>
    <w:tbl>
      <w:tblPr>
        <w:tblW w:w="9510" w:type="dxa"/>
        <w:tblCellMar>
          <w:left w:w="0" w:type="dxa"/>
          <w:right w:w="0" w:type="dxa"/>
        </w:tblCellMar>
        <w:tblLook w:val="04A0" w:firstRow="1" w:lastRow="0" w:firstColumn="1" w:lastColumn="0" w:noHBand="0" w:noVBand="1"/>
      </w:tblPr>
      <w:tblGrid>
        <w:gridCol w:w="3104"/>
        <w:gridCol w:w="3424"/>
        <w:gridCol w:w="2982"/>
      </w:tblGrid>
      <w:tr w:rsidR="002D2963" w:rsidRPr="002D07DF" w:rsidTr="002D2963">
        <w:trPr>
          <w:cantSplit/>
          <w:trHeight w:val="214"/>
        </w:trPr>
        <w:tc>
          <w:tcPr>
            <w:tcW w:w="3103" w:type="dxa"/>
            <w:vMerge w:val="restar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 </w:t>
            </w:r>
          </w:p>
        </w:tc>
        <w:tc>
          <w:tcPr>
            <w:tcW w:w="640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Категория автомобильных дорог</w:t>
            </w:r>
          </w:p>
        </w:tc>
      </w:tr>
      <w:tr w:rsidR="002D2963" w:rsidRPr="002D07DF" w:rsidTr="002D2963">
        <w:trPr>
          <w:cantSplit/>
          <w:trHeight w:val="309"/>
        </w:trPr>
        <w:tc>
          <w:tcPr>
            <w:tcW w:w="0" w:type="auto"/>
            <w:vMerge/>
            <w:tcBorders>
              <w:top w:val="single" w:sz="8" w:space="0" w:color="auto"/>
              <w:left w:val="single" w:sz="8" w:space="0" w:color="auto"/>
              <w:bottom w:val="nil"/>
              <w:right w:val="single" w:sz="8" w:space="0" w:color="auto"/>
            </w:tcBorders>
            <w:vAlign w:val="center"/>
            <w:hideMark/>
          </w:tcPr>
          <w:p w:rsidR="002D2963" w:rsidRPr="002D07DF" w:rsidRDefault="002D2963">
            <w:pPr>
              <w:rPr>
                <w:color w:val="000000"/>
                <w:sz w:val="24"/>
                <w:szCs w:val="24"/>
              </w:rPr>
            </w:pPr>
          </w:p>
        </w:tc>
        <w:tc>
          <w:tcPr>
            <w:tcW w:w="342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IV</w:t>
            </w:r>
          </w:p>
        </w:tc>
        <w:tc>
          <w:tcPr>
            <w:tcW w:w="298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V</w:t>
            </w:r>
          </w:p>
        </w:tc>
      </w:tr>
      <w:tr w:rsidR="002D2963" w:rsidRPr="002D07DF" w:rsidTr="002D2963">
        <w:trPr>
          <w:cantSplit/>
          <w:trHeight w:val="214"/>
        </w:trPr>
        <w:tc>
          <w:tcPr>
            <w:tcW w:w="31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Содержание</w:t>
            </w:r>
          </w:p>
        </w:tc>
        <w:tc>
          <w:tcPr>
            <w:tcW w:w="342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1,05</w:t>
            </w:r>
          </w:p>
        </w:tc>
        <w:tc>
          <w:tcPr>
            <w:tcW w:w="2981"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1,0</w:t>
            </w:r>
          </w:p>
        </w:tc>
      </w:tr>
      <w:tr w:rsidR="002D2963" w:rsidRPr="002D07DF" w:rsidTr="002D2963">
        <w:trPr>
          <w:cantSplit/>
          <w:trHeight w:val="214"/>
        </w:trPr>
        <w:tc>
          <w:tcPr>
            <w:tcW w:w="31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Ремонт</w:t>
            </w:r>
          </w:p>
        </w:tc>
        <w:tc>
          <w:tcPr>
            <w:tcW w:w="342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1,37</w:t>
            </w:r>
          </w:p>
        </w:tc>
        <w:tc>
          <w:tcPr>
            <w:tcW w:w="2981"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1,0</w:t>
            </w:r>
          </w:p>
        </w:tc>
      </w:tr>
      <w:tr w:rsidR="002D2963" w:rsidRPr="002D07DF" w:rsidTr="002D2963">
        <w:trPr>
          <w:cantSplit/>
          <w:trHeight w:val="321"/>
        </w:trPr>
        <w:tc>
          <w:tcPr>
            <w:tcW w:w="31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Капитальный ремонт</w:t>
            </w:r>
          </w:p>
        </w:tc>
        <w:tc>
          <w:tcPr>
            <w:tcW w:w="342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1,46</w:t>
            </w:r>
          </w:p>
        </w:tc>
        <w:tc>
          <w:tcPr>
            <w:tcW w:w="2981"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1,0</w:t>
            </w:r>
          </w:p>
        </w:tc>
      </w:tr>
    </w:tbl>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ind w:firstLine="540"/>
        <w:jc w:val="both"/>
        <w:rPr>
          <w:color w:val="000000"/>
          <w:sz w:val="24"/>
          <w:szCs w:val="24"/>
        </w:rPr>
      </w:pPr>
      <w:r w:rsidRPr="002D07DF">
        <w:rPr>
          <w:color w:val="000000"/>
          <w:sz w:val="24"/>
          <w:szCs w:val="24"/>
        </w:rPr>
        <w:t xml:space="preserve">Примечание. </w:t>
      </w:r>
      <w:proofErr w:type="gramStart"/>
      <w:r w:rsidRPr="002D07DF">
        <w:rPr>
          <w:color w:val="000000"/>
          <w:sz w:val="24"/>
          <w:szCs w:val="24"/>
        </w:rPr>
        <w:t>Коэффициенты, учитывающие дифференциацию стоимости работ на капитальный ремонт, ремонт и содержание автомобильных дорог общего пользования местного значения по соответствующим категориям, приняты на основании </w:t>
      </w:r>
      <w:hyperlink r:id="rId7" w:history="1">
        <w:r w:rsidRPr="002D07DF">
          <w:rPr>
            <w:rStyle w:val="a3"/>
            <w:sz w:val="24"/>
            <w:szCs w:val="24"/>
          </w:rPr>
          <w:t>Правил</w:t>
        </w:r>
      </w:hyperlink>
      <w:r w:rsidRPr="002D07DF">
        <w:rPr>
          <w:color w:val="000000"/>
          <w:sz w:val="24"/>
          <w:szCs w:val="24"/>
        </w:rPr>
        <w:t> расчета денежных затрат на содержание и ремонт автомобильных дорог федерального значения при определении размера ассигнований из федерального бюджета, предусматриваемых на эти цели, утвержденных постановлением Правительства Российской Федерации от 23.08.2007 № 539.</w:t>
      </w:r>
      <w:proofErr w:type="gramEnd"/>
    </w:p>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ind w:firstLine="540"/>
        <w:jc w:val="both"/>
        <w:rPr>
          <w:color w:val="000000"/>
          <w:sz w:val="24"/>
          <w:szCs w:val="24"/>
        </w:rPr>
      </w:pPr>
      <w:r w:rsidRPr="002D07DF">
        <w:rPr>
          <w:color w:val="000000"/>
          <w:sz w:val="24"/>
          <w:szCs w:val="24"/>
        </w:rPr>
        <w:t>3. Определение размера ассигнований из бюджета на капитальный ремонт и ремонт автомобильных дорог общего пользования местного значения осуществляется по формулам:</w:t>
      </w:r>
    </w:p>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rPr>
          <w:color w:val="000000"/>
          <w:sz w:val="24"/>
          <w:szCs w:val="24"/>
        </w:rPr>
      </w:pPr>
      <w:r w:rsidRPr="002D07DF">
        <w:rPr>
          <w:color w:val="000000"/>
          <w:sz w:val="24"/>
          <w:szCs w:val="24"/>
        </w:rPr>
        <w:t>                          а) А кап</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р</w:t>
      </w:r>
      <w:proofErr w:type="gramEnd"/>
      <w:r w:rsidRPr="002D07DF">
        <w:rPr>
          <w:color w:val="000000"/>
          <w:sz w:val="24"/>
          <w:szCs w:val="24"/>
        </w:rPr>
        <w:t>ем  =  Н прив. кап. рем.    х  L кап. рем.</w:t>
      </w:r>
    </w:p>
    <w:p w:rsidR="002D2963" w:rsidRPr="002D07DF" w:rsidRDefault="002D2963" w:rsidP="002D2963">
      <w:pPr>
        <w:rPr>
          <w:color w:val="000000"/>
          <w:sz w:val="24"/>
          <w:szCs w:val="24"/>
        </w:rPr>
      </w:pPr>
      <w:r w:rsidRPr="002D07DF">
        <w:rPr>
          <w:color w:val="000000"/>
          <w:sz w:val="24"/>
          <w:szCs w:val="24"/>
        </w:rPr>
        <w:t>    где:</w:t>
      </w:r>
    </w:p>
    <w:p w:rsidR="002D2963" w:rsidRPr="002D07DF" w:rsidRDefault="002D2963" w:rsidP="002D2963">
      <w:pPr>
        <w:jc w:val="both"/>
        <w:rPr>
          <w:color w:val="000000"/>
          <w:sz w:val="24"/>
          <w:szCs w:val="24"/>
        </w:rPr>
      </w:pPr>
      <w:r w:rsidRPr="002D07DF">
        <w:rPr>
          <w:color w:val="000000"/>
          <w:sz w:val="24"/>
          <w:szCs w:val="24"/>
        </w:rPr>
        <w:t>    Акап. рем</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р</w:t>
      </w:r>
      <w:proofErr w:type="gramEnd"/>
      <w:r w:rsidRPr="002D07DF">
        <w:rPr>
          <w:color w:val="000000"/>
          <w:sz w:val="24"/>
          <w:szCs w:val="24"/>
        </w:rPr>
        <w:t>азмер ассигнований из местного  бюджета  на  выполнение    </w:t>
      </w:r>
    </w:p>
    <w:p w:rsidR="002D2963" w:rsidRPr="002D07DF" w:rsidRDefault="002D2963" w:rsidP="002D2963">
      <w:pPr>
        <w:jc w:val="both"/>
        <w:rPr>
          <w:color w:val="000000"/>
          <w:sz w:val="24"/>
          <w:szCs w:val="24"/>
        </w:rPr>
      </w:pPr>
      <w:r w:rsidRPr="002D07DF">
        <w:rPr>
          <w:color w:val="000000"/>
          <w:sz w:val="24"/>
          <w:szCs w:val="24"/>
        </w:rPr>
        <w:t>работ по капитальному ремонту автомобильных дорог общего пользования  каждой  категории (тыс. руб.);</w:t>
      </w:r>
    </w:p>
    <w:p w:rsidR="002D2963" w:rsidRPr="002D07DF" w:rsidRDefault="002D2963" w:rsidP="002D2963">
      <w:pPr>
        <w:jc w:val="both"/>
        <w:rPr>
          <w:color w:val="000000"/>
          <w:sz w:val="24"/>
          <w:szCs w:val="24"/>
        </w:rPr>
      </w:pPr>
      <w:r w:rsidRPr="002D07DF">
        <w:rPr>
          <w:color w:val="000000"/>
          <w:sz w:val="24"/>
          <w:szCs w:val="24"/>
        </w:rPr>
        <w:t>    Н прив. кап</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р</w:t>
      </w:r>
      <w:proofErr w:type="gramEnd"/>
      <w:r w:rsidRPr="002D07DF">
        <w:rPr>
          <w:color w:val="000000"/>
          <w:sz w:val="24"/>
          <w:szCs w:val="24"/>
        </w:rPr>
        <w:t>ем. - приведенный норматив денежных затрат  на  работы  по    </w:t>
      </w:r>
    </w:p>
    <w:p w:rsidR="002D2963" w:rsidRPr="002D07DF" w:rsidRDefault="002D2963" w:rsidP="002D2963">
      <w:pPr>
        <w:jc w:val="both"/>
        <w:rPr>
          <w:color w:val="000000"/>
          <w:sz w:val="24"/>
          <w:szCs w:val="24"/>
        </w:rPr>
      </w:pPr>
      <w:r w:rsidRPr="002D07DF">
        <w:rPr>
          <w:color w:val="000000"/>
          <w:sz w:val="24"/>
          <w:szCs w:val="24"/>
        </w:rPr>
        <w:t>капитальному ремонту автомобильных дорог  общего пользования  каждой  категории  (тыс</w:t>
      </w:r>
      <w:proofErr w:type="gramStart"/>
      <w:r w:rsidRPr="002D07DF">
        <w:rPr>
          <w:color w:val="000000"/>
          <w:sz w:val="24"/>
          <w:szCs w:val="24"/>
        </w:rPr>
        <w:t>.р</w:t>
      </w:r>
      <w:proofErr w:type="gramEnd"/>
      <w:r w:rsidRPr="002D07DF">
        <w:rPr>
          <w:color w:val="000000"/>
          <w:sz w:val="24"/>
          <w:szCs w:val="24"/>
        </w:rPr>
        <w:t>ублей/км);</w:t>
      </w:r>
    </w:p>
    <w:p w:rsidR="002D2963" w:rsidRPr="002D07DF" w:rsidRDefault="002D2963" w:rsidP="002D2963">
      <w:pPr>
        <w:jc w:val="both"/>
        <w:rPr>
          <w:color w:val="000000"/>
          <w:sz w:val="24"/>
          <w:szCs w:val="24"/>
        </w:rPr>
      </w:pPr>
      <w:r w:rsidRPr="002D07DF">
        <w:rPr>
          <w:color w:val="000000"/>
          <w:sz w:val="24"/>
          <w:szCs w:val="24"/>
        </w:rPr>
        <w:t>    Lкап. рем</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р</w:t>
      </w:r>
      <w:proofErr w:type="gramEnd"/>
      <w:r w:rsidRPr="002D07DF">
        <w:rPr>
          <w:color w:val="000000"/>
          <w:sz w:val="24"/>
          <w:szCs w:val="24"/>
        </w:rPr>
        <w:t>асчетная протяженность автомобильных дорог общего пользования   каждой    </w:t>
      </w:r>
    </w:p>
    <w:p w:rsidR="002D2963" w:rsidRPr="002D07DF" w:rsidRDefault="002D2963" w:rsidP="002D2963">
      <w:pPr>
        <w:jc w:val="both"/>
        <w:rPr>
          <w:color w:val="000000"/>
          <w:sz w:val="24"/>
          <w:szCs w:val="24"/>
        </w:rPr>
      </w:pPr>
      <w:r w:rsidRPr="002D07DF">
        <w:rPr>
          <w:color w:val="000000"/>
          <w:sz w:val="24"/>
          <w:szCs w:val="24"/>
        </w:rPr>
        <w:t>категории, подлежащих  капитальному  ремонту,  на  год  планирования  (</w:t>
      </w:r>
      <w:proofErr w:type="gramStart"/>
      <w:r w:rsidRPr="002D07DF">
        <w:rPr>
          <w:color w:val="000000"/>
          <w:sz w:val="24"/>
          <w:szCs w:val="24"/>
        </w:rPr>
        <w:t>км</w:t>
      </w:r>
      <w:proofErr w:type="gramEnd"/>
      <w:r w:rsidRPr="002D07DF">
        <w:rPr>
          <w:color w:val="000000"/>
          <w:sz w:val="24"/>
          <w:szCs w:val="24"/>
        </w:rPr>
        <w:t>);</w:t>
      </w:r>
    </w:p>
    <w:p w:rsidR="002D2963" w:rsidRPr="002D07DF" w:rsidRDefault="002D2963" w:rsidP="002D2963">
      <w:pPr>
        <w:rPr>
          <w:color w:val="000000"/>
          <w:sz w:val="24"/>
          <w:szCs w:val="24"/>
        </w:rPr>
      </w:pPr>
      <w:r w:rsidRPr="002D07DF">
        <w:rPr>
          <w:color w:val="000000"/>
          <w:sz w:val="24"/>
          <w:szCs w:val="24"/>
        </w:rPr>
        <w:t> </w:t>
      </w:r>
    </w:p>
    <w:p w:rsidR="002D2963" w:rsidRPr="002D07DF" w:rsidRDefault="002D2963" w:rsidP="002D2963">
      <w:pPr>
        <w:rPr>
          <w:color w:val="000000"/>
          <w:sz w:val="24"/>
          <w:szCs w:val="24"/>
        </w:rPr>
      </w:pPr>
      <w:r w:rsidRPr="002D07DF">
        <w:rPr>
          <w:color w:val="000000"/>
          <w:sz w:val="24"/>
          <w:szCs w:val="24"/>
        </w:rPr>
        <w:t>                   б) Арем  =  Н прив. рем</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х</w:t>
      </w:r>
      <w:proofErr w:type="gramEnd"/>
      <w:r w:rsidRPr="002D07DF">
        <w:rPr>
          <w:color w:val="000000"/>
          <w:sz w:val="24"/>
          <w:szCs w:val="24"/>
        </w:rPr>
        <w:t>  L рем.</w:t>
      </w:r>
    </w:p>
    <w:p w:rsidR="002D2963" w:rsidRPr="002D07DF" w:rsidRDefault="002D2963" w:rsidP="002D2963">
      <w:pPr>
        <w:rPr>
          <w:color w:val="000000"/>
          <w:sz w:val="24"/>
          <w:szCs w:val="24"/>
        </w:rPr>
      </w:pPr>
      <w:r w:rsidRPr="002D07DF">
        <w:rPr>
          <w:color w:val="000000"/>
          <w:sz w:val="24"/>
          <w:szCs w:val="24"/>
        </w:rPr>
        <w:t>    где:</w:t>
      </w:r>
    </w:p>
    <w:p w:rsidR="002D2963" w:rsidRPr="002D07DF" w:rsidRDefault="002D2963" w:rsidP="002D2963">
      <w:pPr>
        <w:jc w:val="both"/>
        <w:rPr>
          <w:color w:val="000000"/>
          <w:sz w:val="24"/>
          <w:szCs w:val="24"/>
        </w:rPr>
      </w:pPr>
      <w:r w:rsidRPr="002D07DF">
        <w:rPr>
          <w:color w:val="000000"/>
          <w:sz w:val="24"/>
          <w:szCs w:val="24"/>
        </w:rPr>
        <w:t>    А рем</w:t>
      </w:r>
      <w:proofErr w:type="gramStart"/>
      <w:r w:rsidRPr="002D07DF">
        <w:rPr>
          <w:color w:val="000000"/>
          <w:sz w:val="24"/>
          <w:szCs w:val="24"/>
        </w:rPr>
        <w:t xml:space="preserve"> .</w:t>
      </w:r>
      <w:proofErr w:type="gramEnd"/>
      <w:r w:rsidRPr="002D07DF">
        <w:rPr>
          <w:color w:val="000000"/>
          <w:sz w:val="24"/>
          <w:szCs w:val="24"/>
        </w:rPr>
        <w:t>-  размер ассигнований из местного  бюджета  на  выполнение  работ по ремонту автомобильных дорог общего пользования  каждой  категории (тыс. руб.);</w:t>
      </w:r>
    </w:p>
    <w:p w:rsidR="002D2963" w:rsidRPr="002D07DF" w:rsidRDefault="002D2963" w:rsidP="002D2963">
      <w:pPr>
        <w:jc w:val="both"/>
        <w:rPr>
          <w:color w:val="000000"/>
          <w:sz w:val="24"/>
          <w:szCs w:val="24"/>
        </w:rPr>
      </w:pPr>
      <w:r w:rsidRPr="002D07DF">
        <w:rPr>
          <w:color w:val="000000"/>
          <w:sz w:val="24"/>
          <w:szCs w:val="24"/>
        </w:rPr>
        <w:t>    Н прив.  рем. - приведенный норматив денежных затрат  на  работы  по  ремонту автомобильных дорог  общего пользования   каждой  категории  (тыс</w:t>
      </w:r>
      <w:proofErr w:type="gramStart"/>
      <w:r w:rsidRPr="002D07DF">
        <w:rPr>
          <w:color w:val="000000"/>
          <w:sz w:val="24"/>
          <w:szCs w:val="24"/>
        </w:rPr>
        <w:t>.р</w:t>
      </w:r>
      <w:proofErr w:type="gramEnd"/>
      <w:r w:rsidRPr="002D07DF">
        <w:rPr>
          <w:color w:val="000000"/>
          <w:sz w:val="24"/>
          <w:szCs w:val="24"/>
        </w:rPr>
        <w:t>ублей/км);</w:t>
      </w:r>
    </w:p>
    <w:p w:rsidR="002D2963" w:rsidRPr="002D07DF" w:rsidRDefault="002D2963" w:rsidP="002D2963">
      <w:pPr>
        <w:jc w:val="both"/>
        <w:rPr>
          <w:color w:val="000000"/>
          <w:sz w:val="24"/>
          <w:szCs w:val="24"/>
        </w:rPr>
      </w:pPr>
      <w:r w:rsidRPr="002D07DF">
        <w:rPr>
          <w:color w:val="000000"/>
          <w:sz w:val="24"/>
          <w:szCs w:val="24"/>
        </w:rPr>
        <w:t>    L рем</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р</w:t>
      </w:r>
      <w:proofErr w:type="gramEnd"/>
      <w:r w:rsidRPr="002D07DF">
        <w:rPr>
          <w:color w:val="000000"/>
          <w:sz w:val="24"/>
          <w:szCs w:val="24"/>
        </w:rPr>
        <w:t>асчетная протяженность автомобильных дорог  каждой  категории, подлежащих   ремонту,  на  год  планирования  (км);</w:t>
      </w:r>
    </w:p>
    <w:p w:rsidR="002D2963" w:rsidRPr="002D07DF" w:rsidRDefault="002D2963" w:rsidP="002D2963">
      <w:pPr>
        <w:ind w:firstLine="540"/>
        <w:jc w:val="both"/>
        <w:rPr>
          <w:color w:val="000000"/>
          <w:sz w:val="24"/>
          <w:szCs w:val="24"/>
        </w:rPr>
      </w:pPr>
      <w:r w:rsidRPr="002D07DF">
        <w:rPr>
          <w:color w:val="000000"/>
          <w:sz w:val="24"/>
          <w:szCs w:val="24"/>
        </w:rPr>
        <w:t>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w:t>
      </w:r>
    </w:p>
    <w:p w:rsidR="002D2963" w:rsidRPr="002D07DF" w:rsidRDefault="002D2963" w:rsidP="002D2963">
      <w:pPr>
        <w:jc w:val="both"/>
        <w:rPr>
          <w:color w:val="000000"/>
          <w:sz w:val="24"/>
          <w:szCs w:val="24"/>
        </w:rPr>
      </w:pPr>
      <w:r w:rsidRPr="002D07DF">
        <w:rPr>
          <w:color w:val="000000"/>
          <w:sz w:val="24"/>
          <w:szCs w:val="24"/>
        </w:rPr>
        <w:t> </w:t>
      </w:r>
    </w:p>
    <w:p w:rsidR="002D2963" w:rsidRPr="002D07DF" w:rsidRDefault="002D2963" w:rsidP="002D2963">
      <w:pPr>
        <w:ind w:firstLine="540"/>
        <w:jc w:val="both"/>
        <w:rPr>
          <w:color w:val="000000"/>
          <w:sz w:val="24"/>
          <w:szCs w:val="24"/>
        </w:rPr>
      </w:pPr>
      <w:r w:rsidRPr="002D07DF">
        <w:rPr>
          <w:color w:val="000000"/>
          <w:sz w:val="24"/>
          <w:szCs w:val="24"/>
        </w:rPr>
        <w:t>4. Расчет размера ассигнований из  местного бюджета на содержание автомобильных дорог общего пользования местного значения осуществляется по формуле:</w:t>
      </w:r>
    </w:p>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rPr>
          <w:color w:val="000000"/>
          <w:sz w:val="24"/>
          <w:szCs w:val="24"/>
        </w:rPr>
      </w:pPr>
      <w:r w:rsidRPr="002D07DF">
        <w:rPr>
          <w:color w:val="000000"/>
          <w:sz w:val="24"/>
          <w:szCs w:val="24"/>
        </w:rPr>
        <w:t>                         А сод.   = Н прив. сод. x L,</w:t>
      </w:r>
    </w:p>
    <w:p w:rsidR="002D2963" w:rsidRPr="002D07DF" w:rsidRDefault="002D2963" w:rsidP="002D2963">
      <w:pPr>
        <w:rPr>
          <w:color w:val="000000"/>
          <w:sz w:val="24"/>
          <w:szCs w:val="24"/>
        </w:rPr>
      </w:pPr>
      <w:r w:rsidRPr="002D07DF">
        <w:rPr>
          <w:color w:val="000000"/>
          <w:sz w:val="24"/>
          <w:szCs w:val="24"/>
        </w:rPr>
        <w:t>    где:</w:t>
      </w:r>
    </w:p>
    <w:p w:rsidR="002D2963" w:rsidRPr="002D07DF" w:rsidRDefault="002D2963" w:rsidP="002D2963">
      <w:pPr>
        <w:rPr>
          <w:color w:val="000000"/>
          <w:sz w:val="24"/>
          <w:szCs w:val="24"/>
        </w:rPr>
      </w:pPr>
      <w:r w:rsidRPr="002D07DF">
        <w:rPr>
          <w:color w:val="000000"/>
          <w:sz w:val="24"/>
          <w:szCs w:val="24"/>
        </w:rPr>
        <w:t>    А сод</w:t>
      </w:r>
      <w:proofErr w:type="gramStart"/>
      <w:r w:rsidRPr="002D07DF">
        <w:rPr>
          <w:color w:val="000000"/>
          <w:sz w:val="24"/>
          <w:szCs w:val="24"/>
        </w:rPr>
        <w:t>.</w:t>
      </w:r>
      <w:proofErr w:type="gramEnd"/>
      <w:r w:rsidRPr="002D07DF">
        <w:rPr>
          <w:color w:val="000000"/>
          <w:sz w:val="24"/>
          <w:szCs w:val="24"/>
        </w:rPr>
        <w:t xml:space="preserve"> - </w:t>
      </w:r>
      <w:proofErr w:type="gramStart"/>
      <w:r w:rsidRPr="002D07DF">
        <w:rPr>
          <w:color w:val="000000"/>
          <w:sz w:val="24"/>
          <w:szCs w:val="24"/>
        </w:rPr>
        <w:t>р</w:t>
      </w:r>
      <w:proofErr w:type="gramEnd"/>
      <w:r w:rsidRPr="002D07DF">
        <w:rPr>
          <w:color w:val="000000"/>
          <w:sz w:val="24"/>
          <w:szCs w:val="24"/>
        </w:rPr>
        <w:t>азмер ассигнований из  местного бюджета на  выполнение  работ    </w:t>
      </w:r>
    </w:p>
    <w:p w:rsidR="002D2963" w:rsidRPr="002D07DF" w:rsidRDefault="002D2963" w:rsidP="002D2963">
      <w:pPr>
        <w:rPr>
          <w:color w:val="000000"/>
          <w:sz w:val="24"/>
          <w:szCs w:val="24"/>
        </w:rPr>
      </w:pPr>
      <w:r w:rsidRPr="002D07DF">
        <w:rPr>
          <w:color w:val="000000"/>
          <w:sz w:val="24"/>
          <w:szCs w:val="24"/>
        </w:rPr>
        <w:t>по содержанию автомобильных дорог общего пользования местного значения каждой категории (тыс. руб.);</w:t>
      </w:r>
    </w:p>
    <w:p w:rsidR="002D2963" w:rsidRPr="002D07DF" w:rsidRDefault="002D2963" w:rsidP="002D2963">
      <w:pPr>
        <w:rPr>
          <w:color w:val="000000"/>
          <w:sz w:val="24"/>
          <w:szCs w:val="24"/>
        </w:rPr>
      </w:pPr>
      <w:r w:rsidRPr="002D07DF">
        <w:rPr>
          <w:color w:val="000000"/>
          <w:sz w:val="24"/>
          <w:szCs w:val="24"/>
        </w:rPr>
        <w:t>    Н  прив. сод</w:t>
      </w:r>
      <w:proofErr w:type="gramStart"/>
      <w:r w:rsidRPr="002D07DF">
        <w:rPr>
          <w:color w:val="000000"/>
          <w:sz w:val="24"/>
          <w:szCs w:val="24"/>
        </w:rPr>
        <w:t>.</w:t>
      </w:r>
      <w:proofErr w:type="gramEnd"/>
      <w:r w:rsidRPr="002D07DF">
        <w:rPr>
          <w:color w:val="000000"/>
          <w:sz w:val="24"/>
          <w:szCs w:val="24"/>
        </w:rPr>
        <w:t xml:space="preserve">-  </w:t>
      </w:r>
      <w:proofErr w:type="gramStart"/>
      <w:r w:rsidRPr="002D07DF">
        <w:rPr>
          <w:color w:val="000000"/>
          <w:sz w:val="24"/>
          <w:szCs w:val="24"/>
        </w:rPr>
        <w:t>п</w:t>
      </w:r>
      <w:proofErr w:type="gramEnd"/>
      <w:r w:rsidRPr="002D07DF">
        <w:rPr>
          <w:color w:val="000000"/>
          <w:sz w:val="24"/>
          <w:szCs w:val="24"/>
        </w:rPr>
        <w:t>риведенный   норматив  денежных  затрат  на  работы  по содержанию автомобильных дорог общего пользования местного значения  каждой категории (тыс. рублей/км);</w:t>
      </w:r>
    </w:p>
    <w:p w:rsidR="002D2963" w:rsidRPr="002D07DF" w:rsidRDefault="002D2963" w:rsidP="002D2963">
      <w:pPr>
        <w:ind w:firstLine="540"/>
        <w:jc w:val="both"/>
        <w:rPr>
          <w:color w:val="000000"/>
          <w:sz w:val="24"/>
          <w:szCs w:val="24"/>
        </w:rPr>
      </w:pPr>
      <w:r w:rsidRPr="002D07DF">
        <w:rPr>
          <w:color w:val="000000"/>
          <w:sz w:val="24"/>
          <w:szCs w:val="24"/>
        </w:rPr>
        <w:lastRenderedPageBreak/>
        <w:t>L - протяженность автомобильных дорог и улиц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2D07DF">
        <w:rPr>
          <w:color w:val="000000"/>
          <w:sz w:val="24"/>
          <w:szCs w:val="24"/>
        </w:rPr>
        <w:t>км</w:t>
      </w:r>
      <w:proofErr w:type="gramEnd"/>
      <w:r w:rsidRPr="002D07DF">
        <w:rPr>
          <w:color w:val="000000"/>
          <w:sz w:val="24"/>
          <w:szCs w:val="24"/>
        </w:rPr>
        <w:t>).</w:t>
      </w:r>
    </w:p>
    <w:p w:rsidR="002D2963" w:rsidRPr="002D07DF" w:rsidRDefault="002D2963" w:rsidP="002D2963">
      <w:pPr>
        <w:ind w:firstLine="540"/>
        <w:jc w:val="both"/>
        <w:rPr>
          <w:color w:val="000000"/>
          <w:sz w:val="24"/>
          <w:szCs w:val="24"/>
        </w:rPr>
      </w:pPr>
      <w:r w:rsidRPr="002D07DF">
        <w:rPr>
          <w:color w:val="000000"/>
          <w:sz w:val="24"/>
          <w:szCs w:val="24"/>
        </w:rPr>
        <w:t>Общая потребность в ассигнованиях из  местного бюджета на выполнение работ по содержанию автомобильных дорог определяется как сумма ассигнований на выполнение работ по содержанию автомобильных дорог и улиц по всем категориям автомобильных дорог и улиц.</w:t>
      </w:r>
    </w:p>
    <w:p w:rsidR="002D2963" w:rsidRPr="002D07DF" w:rsidRDefault="002D2963" w:rsidP="002D2963">
      <w:pPr>
        <w:ind w:firstLine="540"/>
        <w:jc w:val="both"/>
        <w:rPr>
          <w:color w:val="000000"/>
          <w:sz w:val="24"/>
          <w:szCs w:val="24"/>
        </w:rPr>
      </w:pPr>
      <w:r w:rsidRPr="002D07DF">
        <w:rPr>
          <w:color w:val="000000"/>
          <w:sz w:val="24"/>
          <w:szCs w:val="24"/>
        </w:rPr>
        <w:t>5. Суммарная годовая потребность в ассигнованиях из   местного бюджета 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финансировании всех видов работ по всем категориям дорог.</w:t>
      </w:r>
    </w:p>
    <w:p w:rsidR="002D2963" w:rsidRPr="002D07DF" w:rsidRDefault="002D2963" w:rsidP="002D2963">
      <w:pPr>
        <w:ind w:firstLine="540"/>
        <w:jc w:val="both"/>
        <w:rPr>
          <w:color w:val="000000"/>
          <w:sz w:val="24"/>
          <w:szCs w:val="24"/>
        </w:rPr>
      </w:pPr>
      <w:r w:rsidRPr="002D07DF">
        <w:rPr>
          <w:color w:val="000000"/>
          <w:sz w:val="24"/>
          <w:szCs w:val="24"/>
        </w:rPr>
        <w:t>6. Протяженность автомобильных дорог общего пользования местного значения каждой категории принимается по данным государственного статистического наблюдения по состоянию на 1 января, предшествующего планируемому периоду, с учетом планируемого ввода в эксплуатацию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2D2963" w:rsidRPr="002D07DF" w:rsidRDefault="002D2963" w:rsidP="002D2963">
      <w:pPr>
        <w:jc w:val="both"/>
        <w:rPr>
          <w:color w:val="000000"/>
          <w:sz w:val="24"/>
          <w:szCs w:val="24"/>
        </w:rPr>
      </w:pPr>
      <w:r w:rsidRPr="002D07DF">
        <w:rPr>
          <w:color w:val="000000"/>
          <w:sz w:val="24"/>
          <w:szCs w:val="24"/>
        </w:rPr>
        <w:t>       7. Расчетная протяженность автомобильных дорог общего пользования местного значения каждой категории, подлежащих   капитальному   ремонту   на   год  планирования  L(кап</w:t>
      </w:r>
      <w:proofErr w:type="gramStart"/>
      <w:r w:rsidRPr="002D07DF">
        <w:rPr>
          <w:color w:val="000000"/>
          <w:sz w:val="24"/>
          <w:szCs w:val="24"/>
        </w:rPr>
        <w:t>.р</w:t>
      </w:r>
      <w:proofErr w:type="gramEnd"/>
      <w:r w:rsidRPr="002D07DF">
        <w:rPr>
          <w:color w:val="000000"/>
          <w:sz w:val="24"/>
          <w:szCs w:val="24"/>
        </w:rPr>
        <w:t>ем), определяется по формуле:</w:t>
      </w:r>
    </w:p>
    <w:p w:rsidR="002D2963" w:rsidRPr="002D07DF" w:rsidRDefault="002D2963" w:rsidP="002D2963">
      <w:pPr>
        <w:jc w:val="both"/>
        <w:rPr>
          <w:color w:val="000000"/>
          <w:sz w:val="24"/>
          <w:szCs w:val="24"/>
        </w:rPr>
      </w:pPr>
      <w:r w:rsidRPr="002D07DF">
        <w:rPr>
          <w:color w:val="000000"/>
          <w:sz w:val="24"/>
          <w:szCs w:val="24"/>
        </w:rPr>
        <w:t> </w:t>
      </w:r>
    </w:p>
    <w:p w:rsidR="002D2963" w:rsidRPr="002D07DF" w:rsidRDefault="002D2963" w:rsidP="002D2963">
      <w:pPr>
        <w:jc w:val="both"/>
        <w:rPr>
          <w:color w:val="000000"/>
          <w:sz w:val="24"/>
          <w:szCs w:val="24"/>
        </w:rPr>
      </w:pPr>
      <w:r w:rsidRPr="002D07DF">
        <w:rPr>
          <w:color w:val="000000"/>
          <w:sz w:val="24"/>
          <w:szCs w:val="24"/>
        </w:rPr>
        <w:t>                   L(кап</w:t>
      </w:r>
      <w:proofErr w:type="gramStart"/>
      <w:r w:rsidRPr="002D07DF">
        <w:rPr>
          <w:color w:val="000000"/>
          <w:sz w:val="24"/>
          <w:szCs w:val="24"/>
        </w:rPr>
        <w:t>.р</w:t>
      </w:r>
      <w:proofErr w:type="gramEnd"/>
      <w:r w:rsidRPr="002D07DF">
        <w:rPr>
          <w:color w:val="000000"/>
          <w:sz w:val="24"/>
          <w:szCs w:val="24"/>
        </w:rPr>
        <w:t xml:space="preserve">ем.)          = L / </w:t>
      </w:r>
      <w:proofErr w:type="gramStart"/>
      <w:r w:rsidRPr="002D07DF">
        <w:rPr>
          <w:color w:val="000000"/>
          <w:sz w:val="24"/>
          <w:szCs w:val="24"/>
        </w:rPr>
        <w:t>Т(</w:t>
      </w:r>
      <w:proofErr w:type="gramEnd"/>
      <w:r w:rsidRPr="002D07DF">
        <w:rPr>
          <w:color w:val="000000"/>
          <w:sz w:val="24"/>
          <w:szCs w:val="24"/>
        </w:rPr>
        <w:t>кап.рем.)  - L(рек.),</w:t>
      </w:r>
    </w:p>
    <w:p w:rsidR="002D2963" w:rsidRPr="002D07DF" w:rsidRDefault="002D2963" w:rsidP="002D2963">
      <w:pPr>
        <w:jc w:val="both"/>
        <w:rPr>
          <w:color w:val="000000"/>
          <w:sz w:val="24"/>
          <w:szCs w:val="24"/>
        </w:rPr>
      </w:pPr>
      <w:r w:rsidRPr="002D07DF">
        <w:rPr>
          <w:color w:val="000000"/>
          <w:sz w:val="24"/>
          <w:szCs w:val="24"/>
        </w:rPr>
        <w:t xml:space="preserve">    где: </w:t>
      </w:r>
      <w:proofErr w:type="gramStart"/>
      <w:r w:rsidRPr="002D07DF">
        <w:rPr>
          <w:color w:val="000000"/>
          <w:sz w:val="24"/>
          <w:szCs w:val="24"/>
        </w:rPr>
        <w:t>Т(</w:t>
      </w:r>
      <w:proofErr w:type="gramEnd"/>
      <w:r w:rsidRPr="002D07DF">
        <w:rPr>
          <w:color w:val="000000"/>
          <w:sz w:val="24"/>
          <w:szCs w:val="24"/>
        </w:rPr>
        <w:t>кап.рем.)          -   нормативный  межремонтный  срок  работ  по  капитальному   ремонту для дорог каждой категории согласно </w:t>
      </w:r>
      <w:hyperlink r:id="rId8" w:history="1">
        <w:r w:rsidRPr="002D07DF">
          <w:rPr>
            <w:rStyle w:val="a3"/>
            <w:sz w:val="24"/>
            <w:szCs w:val="24"/>
          </w:rPr>
          <w:t>таблице 2</w:t>
        </w:r>
      </w:hyperlink>
      <w:r w:rsidRPr="002D07DF">
        <w:rPr>
          <w:color w:val="000000"/>
          <w:sz w:val="24"/>
          <w:szCs w:val="24"/>
        </w:rPr>
        <w:t> (лет);</w:t>
      </w:r>
    </w:p>
    <w:p w:rsidR="002D2963" w:rsidRPr="002D07DF" w:rsidRDefault="002D2963" w:rsidP="002D2963">
      <w:pPr>
        <w:jc w:val="both"/>
        <w:rPr>
          <w:color w:val="000000"/>
          <w:sz w:val="24"/>
          <w:szCs w:val="24"/>
        </w:rPr>
      </w:pPr>
      <w:r w:rsidRPr="002D07DF">
        <w:rPr>
          <w:color w:val="000000"/>
          <w:sz w:val="24"/>
          <w:szCs w:val="24"/>
        </w:rPr>
        <w:t>    L(рек.)     -   протяженность  автомобильных  дорог  и  улиц  соответствующей категории, намеченных к реконструкции  на год планирования (</w:t>
      </w:r>
      <w:proofErr w:type="gramStart"/>
      <w:r w:rsidRPr="002D07DF">
        <w:rPr>
          <w:color w:val="000000"/>
          <w:sz w:val="24"/>
          <w:szCs w:val="24"/>
        </w:rPr>
        <w:t>км</w:t>
      </w:r>
      <w:proofErr w:type="gramEnd"/>
      <w:r w:rsidRPr="002D07DF">
        <w:rPr>
          <w:color w:val="000000"/>
          <w:sz w:val="24"/>
          <w:szCs w:val="24"/>
        </w:rPr>
        <w:t>/год).</w:t>
      </w:r>
    </w:p>
    <w:p w:rsidR="002D2963" w:rsidRPr="002D07DF" w:rsidRDefault="002D2963" w:rsidP="002D2963">
      <w:pPr>
        <w:jc w:val="both"/>
        <w:rPr>
          <w:color w:val="000000"/>
          <w:sz w:val="24"/>
          <w:szCs w:val="24"/>
        </w:rPr>
      </w:pPr>
      <w:r w:rsidRPr="002D07DF">
        <w:rPr>
          <w:color w:val="000000"/>
          <w:sz w:val="24"/>
          <w:szCs w:val="24"/>
        </w:rPr>
        <w:t xml:space="preserve">   8. Расчетная протяженность автомобильных дорог и  улиц  </w:t>
      </w:r>
      <w:proofErr w:type="gramStart"/>
      <w:r w:rsidRPr="002D07DF">
        <w:rPr>
          <w:color w:val="000000"/>
          <w:sz w:val="24"/>
          <w:szCs w:val="24"/>
        </w:rPr>
        <w:t>соответствующей</w:t>
      </w:r>
      <w:proofErr w:type="gramEnd"/>
    </w:p>
    <w:p w:rsidR="002D2963" w:rsidRPr="002D07DF" w:rsidRDefault="002D2963" w:rsidP="002D2963">
      <w:pPr>
        <w:jc w:val="both"/>
        <w:rPr>
          <w:color w:val="000000"/>
          <w:sz w:val="24"/>
          <w:szCs w:val="24"/>
        </w:rPr>
      </w:pPr>
      <w:r w:rsidRPr="002D07DF">
        <w:rPr>
          <w:color w:val="000000"/>
          <w:sz w:val="24"/>
          <w:szCs w:val="24"/>
        </w:rPr>
        <w:t>категории, подлежащих ремонту, на год  планирования  L(рем.),  определяется</w:t>
      </w:r>
    </w:p>
    <w:p w:rsidR="002D2963" w:rsidRPr="002D07DF" w:rsidRDefault="002D2963" w:rsidP="002D2963">
      <w:pPr>
        <w:jc w:val="both"/>
        <w:rPr>
          <w:color w:val="000000"/>
          <w:sz w:val="24"/>
          <w:szCs w:val="24"/>
        </w:rPr>
      </w:pPr>
      <w:r w:rsidRPr="002D07DF">
        <w:rPr>
          <w:color w:val="000000"/>
          <w:sz w:val="24"/>
          <w:szCs w:val="24"/>
        </w:rPr>
        <w:t>по формуле:</w:t>
      </w:r>
    </w:p>
    <w:p w:rsidR="002D2963" w:rsidRPr="002D07DF" w:rsidRDefault="002D2963" w:rsidP="002D2963">
      <w:pPr>
        <w:jc w:val="both"/>
        <w:rPr>
          <w:color w:val="000000"/>
          <w:sz w:val="24"/>
          <w:szCs w:val="24"/>
        </w:rPr>
      </w:pPr>
      <w:r w:rsidRPr="002D07DF">
        <w:rPr>
          <w:color w:val="000000"/>
          <w:sz w:val="24"/>
          <w:szCs w:val="24"/>
        </w:rPr>
        <w:t> </w:t>
      </w:r>
    </w:p>
    <w:p w:rsidR="002D2963" w:rsidRPr="002D07DF" w:rsidRDefault="002D2963" w:rsidP="002D2963">
      <w:pPr>
        <w:jc w:val="both"/>
        <w:rPr>
          <w:color w:val="000000"/>
          <w:sz w:val="24"/>
          <w:szCs w:val="24"/>
        </w:rPr>
      </w:pPr>
      <w:r w:rsidRPr="002D07DF">
        <w:rPr>
          <w:color w:val="000000"/>
          <w:sz w:val="24"/>
          <w:szCs w:val="24"/>
        </w:rPr>
        <w:t xml:space="preserve">               L(рем.)     = L(рем.) / </w:t>
      </w:r>
      <w:proofErr w:type="gramStart"/>
      <w:r w:rsidRPr="002D07DF">
        <w:rPr>
          <w:color w:val="000000"/>
          <w:sz w:val="24"/>
          <w:szCs w:val="24"/>
        </w:rPr>
        <w:t>Т(</w:t>
      </w:r>
      <w:proofErr w:type="gramEnd"/>
      <w:r w:rsidRPr="002D07DF">
        <w:rPr>
          <w:color w:val="000000"/>
          <w:sz w:val="24"/>
          <w:szCs w:val="24"/>
        </w:rPr>
        <w:t>рем.)     - L(рек.)    -  L(кап</w:t>
      </w:r>
      <w:proofErr w:type="gramStart"/>
      <w:r w:rsidRPr="002D07DF">
        <w:rPr>
          <w:color w:val="000000"/>
          <w:sz w:val="24"/>
          <w:szCs w:val="24"/>
        </w:rPr>
        <w:t>.р</w:t>
      </w:r>
      <w:proofErr w:type="gramEnd"/>
      <w:r w:rsidRPr="002D07DF">
        <w:rPr>
          <w:color w:val="000000"/>
          <w:sz w:val="24"/>
          <w:szCs w:val="24"/>
        </w:rPr>
        <w:t>ем).,</w:t>
      </w:r>
    </w:p>
    <w:p w:rsidR="002D2963" w:rsidRPr="002D07DF" w:rsidRDefault="002D2963" w:rsidP="002D2963">
      <w:pPr>
        <w:rPr>
          <w:color w:val="000000"/>
          <w:sz w:val="24"/>
          <w:szCs w:val="24"/>
        </w:rPr>
      </w:pPr>
      <w:r w:rsidRPr="002D07DF">
        <w:rPr>
          <w:color w:val="000000"/>
          <w:sz w:val="24"/>
          <w:szCs w:val="24"/>
        </w:rPr>
        <w:t>    </w:t>
      </w:r>
    </w:p>
    <w:p w:rsidR="002D2963" w:rsidRPr="002D07DF" w:rsidRDefault="002D2963" w:rsidP="002D2963">
      <w:pPr>
        <w:rPr>
          <w:color w:val="000000"/>
          <w:sz w:val="24"/>
          <w:szCs w:val="24"/>
        </w:rPr>
      </w:pPr>
      <w:r w:rsidRPr="002D07DF">
        <w:rPr>
          <w:color w:val="000000"/>
          <w:sz w:val="24"/>
          <w:szCs w:val="24"/>
        </w:rPr>
        <w:t>    где</w:t>
      </w:r>
      <w:proofErr w:type="gramStart"/>
      <w:r w:rsidRPr="002D07DF">
        <w:rPr>
          <w:color w:val="000000"/>
          <w:sz w:val="24"/>
          <w:szCs w:val="24"/>
        </w:rPr>
        <w:t>:Т</w:t>
      </w:r>
      <w:proofErr w:type="gramEnd"/>
      <w:r w:rsidRPr="002D07DF">
        <w:rPr>
          <w:color w:val="000000"/>
          <w:sz w:val="24"/>
          <w:szCs w:val="24"/>
        </w:rPr>
        <w:t>(рем.)     - нормативный  межремонтный  срок  работ  по  ремонту  для  дорог каждой категории согласно </w:t>
      </w:r>
      <w:hyperlink r:id="rId9" w:history="1">
        <w:r w:rsidRPr="002D07DF">
          <w:rPr>
            <w:rStyle w:val="a3"/>
            <w:sz w:val="24"/>
            <w:szCs w:val="24"/>
          </w:rPr>
          <w:t>таблице 3</w:t>
        </w:r>
      </w:hyperlink>
      <w:r w:rsidRPr="002D07DF">
        <w:rPr>
          <w:color w:val="000000"/>
          <w:sz w:val="24"/>
          <w:szCs w:val="24"/>
        </w:rPr>
        <w:t> (лет). </w:t>
      </w:r>
    </w:p>
    <w:p w:rsidR="002D2963" w:rsidRPr="002D07DF" w:rsidRDefault="002D2963" w:rsidP="002D2963">
      <w:pPr>
        <w:jc w:val="right"/>
        <w:rPr>
          <w:color w:val="000000"/>
          <w:sz w:val="24"/>
          <w:szCs w:val="24"/>
        </w:rPr>
      </w:pPr>
      <w:r w:rsidRPr="002D07DF">
        <w:rPr>
          <w:color w:val="000000"/>
          <w:sz w:val="24"/>
          <w:szCs w:val="24"/>
        </w:rPr>
        <w:t>Таблица 2</w:t>
      </w:r>
    </w:p>
    <w:p w:rsidR="002D2963" w:rsidRPr="002D07DF" w:rsidRDefault="002D2963" w:rsidP="002D2963">
      <w:pPr>
        <w:jc w:val="right"/>
        <w:rPr>
          <w:color w:val="000000"/>
          <w:sz w:val="24"/>
          <w:szCs w:val="24"/>
        </w:rPr>
      </w:pPr>
      <w:r w:rsidRPr="002D07DF">
        <w:rPr>
          <w:color w:val="000000"/>
          <w:sz w:val="24"/>
          <w:szCs w:val="24"/>
        </w:rPr>
        <w:t> </w:t>
      </w:r>
    </w:p>
    <w:p w:rsidR="002D2963" w:rsidRPr="002D07DF" w:rsidRDefault="002D2963" w:rsidP="002D2963">
      <w:pPr>
        <w:jc w:val="center"/>
        <w:rPr>
          <w:color w:val="000000"/>
          <w:sz w:val="24"/>
          <w:szCs w:val="24"/>
        </w:rPr>
      </w:pPr>
      <w:r w:rsidRPr="002D07DF">
        <w:rPr>
          <w:color w:val="000000"/>
          <w:sz w:val="24"/>
          <w:szCs w:val="24"/>
        </w:rPr>
        <w:t>НОРМАТИВНЫЕ МЕЖРЕМОНТНЫЕ СРОКИ ПРОВЕДЕНИЯ РАБОТ</w:t>
      </w:r>
    </w:p>
    <w:p w:rsidR="002D2963" w:rsidRPr="002D07DF" w:rsidRDefault="002D2963" w:rsidP="002D2963">
      <w:pPr>
        <w:jc w:val="center"/>
        <w:rPr>
          <w:color w:val="000000"/>
          <w:sz w:val="24"/>
          <w:szCs w:val="24"/>
        </w:rPr>
      </w:pPr>
      <w:r w:rsidRPr="002D07DF">
        <w:rPr>
          <w:color w:val="000000"/>
          <w:sz w:val="24"/>
          <w:szCs w:val="24"/>
        </w:rPr>
        <w:t>ПО КАПИТАЛЬНОМУ РЕМОНТУ НЕЖЕСТКИХ ДОРОЖНЫХ ОДЕЖД</w:t>
      </w:r>
    </w:p>
    <w:p w:rsidR="002D2963" w:rsidRPr="002D07DF" w:rsidRDefault="002D2963" w:rsidP="002D2963">
      <w:pPr>
        <w:jc w:val="center"/>
        <w:rPr>
          <w:color w:val="000000"/>
          <w:sz w:val="24"/>
          <w:szCs w:val="24"/>
        </w:rPr>
      </w:pPr>
      <w:r w:rsidRPr="002D07DF">
        <w:rPr>
          <w:color w:val="000000"/>
          <w:sz w:val="24"/>
          <w:szCs w:val="24"/>
        </w:rPr>
        <w:t>АВТОМОБИЛЬНЫХ ДОРОГ ОБЩЕГО ПОЛЬЗОВАНИЯ</w:t>
      </w:r>
    </w:p>
    <w:p w:rsidR="002D2963" w:rsidRPr="002D07DF" w:rsidRDefault="002D2963" w:rsidP="002D2963">
      <w:pPr>
        <w:ind w:firstLine="540"/>
        <w:jc w:val="both"/>
        <w:rPr>
          <w:color w:val="000000"/>
          <w:sz w:val="24"/>
          <w:szCs w:val="24"/>
        </w:rPr>
      </w:pPr>
      <w:r w:rsidRPr="002D07DF">
        <w:rPr>
          <w:color w:val="000000"/>
          <w:sz w:val="24"/>
          <w:szCs w:val="24"/>
        </w:rPr>
        <w:t> </w:t>
      </w:r>
    </w:p>
    <w:tbl>
      <w:tblPr>
        <w:tblW w:w="9495" w:type="dxa"/>
        <w:tblCellMar>
          <w:left w:w="0" w:type="dxa"/>
          <w:right w:w="0" w:type="dxa"/>
        </w:tblCellMar>
        <w:tblLook w:val="04A0" w:firstRow="1" w:lastRow="0" w:firstColumn="1" w:lastColumn="0" w:noHBand="0" w:noVBand="1"/>
      </w:tblPr>
      <w:tblGrid>
        <w:gridCol w:w="2698"/>
        <w:gridCol w:w="2699"/>
        <w:gridCol w:w="2025"/>
        <w:gridCol w:w="2073"/>
      </w:tblGrid>
      <w:tr w:rsidR="002D2963" w:rsidRPr="002D07DF" w:rsidTr="002D2963">
        <w:trPr>
          <w:cantSplit/>
          <w:trHeight w:val="480"/>
        </w:trPr>
        <w:tc>
          <w:tcPr>
            <w:tcW w:w="27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Категория     </w:t>
            </w:r>
            <w:r w:rsidRPr="002D07DF">
              <w:rPr>
                <w:color w:val="000000"/>
                <w:sz w:val="24"/>
                <w:szCs w:val="24"/>
              </w:rPr>
              <w:br/>
              <w:t>автомобильных   </w:t>
            </w:r>
            <w:r w:rsidRPr="002D07DF">
              <w:rPr>
                <w:color w:val="000000"/>
                <w:sz w:val="24"/>
                <w:szCs w:val="24"/>
              </w:rPr>
              <w:br/>
              <w:t>дорог</w:t>
            </w:r>
          </w:p>
        </w:tc>
        <w:tc>
          <w:tcPr>
            <w:tcW w:w="27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Тип дорожной    </w:t>
            </w:r>
            <w:r w:rsidRPr="002D07DF">
              <w:rPr>
                <w:color w:val="000000"/>
                <w:sz w:val="24"/>
                <w:szCs w:val="24"/>
              </w:rPr>
              <w:br/>
              <w:t>одежды</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Межремонтный </w:t>
            </w:r>
            <w:r w:rsidRPr="002D07DF">
              <w:rPr>
                <w:color w:val="000000"/>
                <w:sz w:val="24"/>
                <w:szCs w:val="24"/>
              </w:rPr>
              <w:br/>
              <w:t>срок (лет)</w:t>
            </w:r>
          </w:p>
        </w:tc>
        <w:tc>
          <w:tcPr>
            <w:tcW w:w="20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Коэффициент    </w:t>
            </w:r>
            <w:r w:rsidRPr="002D07DF">
              <w:rPr>
                <w:color w:val="000000"/>
                <w:sz w:val="24"/>
                <w:szCs w:val="24"/>
              </w:rPr>
              <w:br/>
              <w:t>надежности    </w:t>
            </w:r>
            <w:r w:rsidRPr="002D07DF">
              <w:rPr>
                <w:color w:val="000000"/>
                <w:sz w:val="24"/>
                <w:szCs w:val="24"/>
              </w:rPr>
              <w:br/>
              <w:t>дорожной одежды</w:t>
            </w:r>
          </w:p>
        </w:tc>
      </w:tr>
      <w:tr w:rsidR="002D2963" w:rsidRPr="002D07DF" w:rsidTr="002D2963">
        <w:trPr>
          <w:cantSplit/>
          <w:trHeight w:val="240"/>
        </w:trPr>
        <w:tc>
          <w:tcPr>
            <w:tcW w:w="270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2963" w:rsidRPr="002D07DF" w:rsidRDefault="002D2963">
            <w:pPr>
              <w:jc w:val="center"/>
              <w:rPr>
                <w:color w:val="000000"/>
                <w:sz w:val="24"/>
                <w:szCs w:val="24"/>
              </w:rPr>
            </w:pPr>
            <w:r w:rsidRPr="002D07DF">
              <w:rPr>
                <w:color w:val="000000"/>
                <w:sz w:val="24"/>
                <w:szCs w:val="24"/>
              </w:rPr>
              <w:t>IV</w:t>
            </w: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rPr>
                <w:color w:val="000000"/>
                <w:sz w:val="24"/>
                <w:szCs w:val="24"/>
              </w:rPr>
            </w:pPr>
            <w:r w:rsidRPr="002D07DF">
              <w:rPr>
                <w:color w:val="000000"/>
                <w:sz w:val="24"/>
                <w:szCs w:val="24"/>
              </w:rPr>
              <w:t>капитальный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12</w:t>
            </w:r>
          </w:p>
        </w:tc>
        <w:tc>
          <w:tcPr>
            <w:tcW w:w="207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0,85</w:t>
            </w:r>
          </w:p>
        </w:tc>
      </w:tr>
      <w:tr w:rsidR="002D2963" w:rsidRPr="002D07DF" w:rsidTr="002D2963">
        <w:trPr>
          <w:cantSplit/>
          <w:trHeight w:val="240"/>
        </w:trPr>
        <w:tc>
          <w:tcPr>
            <w:tcW w:w="0" w:type="auto"/>
            <w:vMerge/>
            <w:tcBorders>
              <w:top w:val="nil"/>
              <w:left w:val="single" w:sz="8" w:space="0" w:color="auto"/>
              <w:bottom w:val="single" w:sz="8" w:space="0" w:color="auto"/>
              <w:right w:val="single" w:sz="8" w:space="0" w:color="auto"/>
            </w:tcBorders>
            <w:vAlign w:val="center"/>
            <w:hideMark/>
          </w:tcPr>
          <w:p w:rsidR="002D2963" w:rsidRPr="002D07DF" w:rsidRDefault="002D2963">
            <w:pPr>
              <w:rPr>
                <w:color w:val="000000"/>
                <w:sz w:val="24"/>
                <w:szCs w:val="24"/>
              </w:rPr>
            </w:pP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rPr>
                <w:color w:val="000000"/>
                <w:sz w:val="24"/>
                <w:szCs w:val="24"/>
              </w:rPr>
            </w:pPr>
            <w:r w:rsidRPr="002D07DF">
              <w:rPr>
                <w:color w:val="000000"/>
                <w:sz w:val="24"/>
                <w:szCs w:val="24"/>
              </w:rPr>
              <w:t>облегченный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10</w:t>
            </w:r>
          </w:p>
        </w:tc>
        <w:tc>
          <w:tcPr>
            <w:tcW w:w="207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0,85</w:t>
            </w:r>
          </w:p>
        </w:tc>
      </w:tr>
      <w:tr w:rsidR="002D2963" w:rsidRPr="002D07DF" w:rsidTr="002D2963">
        <w:trPr>
          <w:cantSplit/>
          <w:trHeight w:val="240"/>
        </w:trPr>
        <w:tc>
          <w:tcPr>
            <w:tcW w:w="0" w:type="auto"/>
            <w:vMerge/>
            <w:tcBorders>
              <w:top w:val="nil"/>
              <w:left w:val="single" w:sz="8" w:space="0" w:color="auto"/>
              <w:bottom w:val="single" w:sz="8" w:space="0" w:color="auto"/>
              <w:right w:val="single" w:sz="8" w:space="0" w:color="auto"/>
            </w:tcBorders>
            <w:vAlign w:val="center"/>
            <w:hideMark/>
          </w:tcPr>
          <w:p w:rsidR="002D2963" w:rsidRPr="002D07DF" w:rsidRDefault="002D2963">
            <w:pPr>
              <w:rPr>
                <w:color w:val="000000"/>
                <w:sz w:val="24"/>
                <w:szCs w:val="24"/>
              </w:rPr>
            </w:pP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rPr>
                <w:color w:val="000000"/>
                <w:sz w:val="24"/>
                <w:szCs w:val="24"/>
              </w:rPr>
            </w:pPr>
            <w:r w:rsidRPr="002D07DF">
              <w:rPr>
                <w:color w:val="000000"/>
                <w:sz w:val="24"/>
                <w:szCs w:val="24"/>
              </w:rPr>
              <w:t>переходной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5</w:t>
            </w:r>
          </w:p>
        </w:tc>
        <w:tc>
          <w:tcPr>
            <w:tcW w:w="207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0,82</w:t>
            </w:r>
          </w:p>
        </w:tc>
      </w:tr>
      <w:tr w:rsidR="002D2963" w:rsidRPr="002D07DF" w:rsidTr="002D2963">
        <w:trPr>
          <w:cantSplit/>
          <w:trHeight w:val="240"/>
        </w:trPr>
        <w:tc>
          <w:tcPr>
            <w:tcW w:w="270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D2963" w:rsidRPr="002D07DF" w:rsidRDefault="002D2963">
            <w:pPr>
              <w:jc w:val="center"/>
              <w:rPr>
                <w:color w:val="000000"/>
                <w:sz w:val="24"/>
                <w:szCs w:val="24"/>
              </w:rPr>
            </w:pPr>
            <w:r w:rsidRPr="002D07DF">
              <w:rPr>
                <w:color w:val="000000"/>
                <w:sz w:val="24"/>
                <w:szCs w:val="24"/>
              </w:rPr>
              <w:t>V</w:t>
            </w: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rPr>
                <w:color w:val="000000"/>
                <w:sz w:val="24"/>
                <w:szCs w:val="24"/>
              </w:rPr>
            </w:pPr>
            <w:r w:rsidRPr="002D07DF">
              <w:rPr>
                <w:color w:val="000000"/>
                <w:sz w:val="24"/>
                <w:szCs w:val="24"/>
              </w:rPr>
              <w:t>облегченный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10</w:t>
            </w:r>
          </w:p>
        </w:tc>
        <w:tc>
          <w:tcPr>
            <w:tcW w:w="207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0,82</w:t>
            </w:r>
          </w:p>
        </w:tc>
      </w:tr>
      <w:tr w:rsidR="002D2963" w:rsidRPr="002D07DF" w:rsidTr="002D2963">
        <w:trPr>
          <w:cantSplit/>
          <w:trHeight w:val="240"/>
        </w:trPr>
        <w:tc>
          <w:tcPr>
            <w:tcW w:w="0" w:type="auto"/>
            <w:vMerge/>
            <w:tcBorders>
              <w:top w:val="nil"/>
              <w:left w:val="single" w:sz="8" w:space="0" w:color="auto"/>
              <w:bottom w:val="single" w:sz="8" w:space="0" w:color="auto"/>
              <w:right w:val="single" w:sz="8" w:space="0" w:color="auto"/>
            </w:tcBorders>
            <w:vAlign w:val="center"/>
            <w:hideMark/>
          </w:tcPr>
          <w:p w:rsidR="002D2963" w:rsidRPr="002D07DF" w:rsidRDefault="002D2963">
            <w:pPr>
              <w:rPr>
                <w:color w:val="000000"/>
                <w:sz w:val="24"/>
                <w:szCs w:val="24"/>
              </w:rPr>
            </w:pP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rPr>
                <w:color w:val="000000"/>
                <w:sz w:val="24"/>
                <w:szCs w:val="24"/>
              </w:rPr>
            </w:pPr>
            <w:r w:rsidRPr="002D07DF">
              <w:rPr>
                <w:color w:val="000000"/>
                <w:sz w:val="24"/>
                <w:szCs w:val="24"/>
              </w:rPr>
              <w:t>переходной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5</w:t>
            </w:r>
          </w:p>
        </w:tc>
        <w:tc>
          <w:tcPr>
            <w:tcW w:w="207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0,65</w:t>
            </w:r>
          </w:p>
        </w:tc>
      </w:tr>
      <w:tr w:rsidR="002D2963" w:rsidRPr="002D07DF" w:rsidTr="002D2963">
        <w:trPr>
          <w:cantSplit/>
          <w:trHeight w:val="240"/>
        </w:trPr>
        <w:tc>
          <w:tcPr>
            <w:tcW w:w="0" w:type="auto"/>
            <w:vMerge/>
            <w:tcBorders>
              <w:top w:val="nil"/>
              <w:left w:val="single" w:sz="8" w:space="0" w:color="auto"/>
              <w:bottom w:val="single" w:sz="8" w:space="0" w:color="auto"/>
              <w:right w:val="single" w:sz="8" w:space="0" w:color="auto"/>
            </w:tcBorders>
            <w:vAlign w:val="center"/>
            <w:hideMark/>
          </w:tcPr>
          <w:p w:rsidR="002D2963" w:rsidRPr="002D07DF" w:rsidRDefault="002D2963">
            <w:pPr>
              <w:rPr>
                <w:color w:val="000000"/>
                <w:sz w:val="24"/>
                <w:szCs w:val="24"/>
              </w:rPr>
            </w:pPr>
          </w:p>
        </w:tc>
        <w:tc>
          <w:tcPr>
            <w:tcW w:w="2700"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rPr>
                <w:color w:val="000000"/>
                <w:sz w:val="24"/>
                <w:szCs w:val="24"/>
              </w:rPr>
            </w:pPr>
            <w:r w:rsidRPr="002D07DF">
              <w:rPr>
                <w:color w:val="000000"/>
                <w:sz w:val="24"/>
                <w:szCs w:val="24"/>
              </w:rPr>
              <w:t>низший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3</w:t>
            </w:r>
          </w:p>
        </w:tc>
        <w:tc>
          <w:tcPr>
            <w:tcW w:w="2073"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0,65</w:t>
            </w:r>
          </w:p>
        </w:tc>
      </w:tr>
    </w:tbl>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ind w:firstLine="540"/>
        <w:jc w:val="both"/>
        <w:rPr>
          <w:color w:val="000000"/>
          <w:sz w:val="24"/>
          <w:szCs w:val="24"/>
        </w:rPr>
      </w:pPr>
      <w:r w:rsidRPr="002D07DF">
        <w:rPr>
          <w:color w:val="000000"/>
          <w:sz w:val="24"/>
          <w:szCs w:val="24"/>
        </w:rPr>
        <w:t>Примечания:</w:t>
      </w:r>
    </w:p>
    <w:p w:rsidR="002D2963" w:rsidRPr="002D07DF" w:rsidRDefault="002D2963" w:rsidP="002D2963">
      <w:pPr>
        <w:ind w:firstLine="540"/>
        <w:jc w:val="both"/>
        <w:rPr>
          <w:color w:val="000000"/>
          <w:sz w:val="24"/>
          <w:szCs w:val="24"/>
        </w:rPr>
      </w:pPr>
      <w:r w:rsidRPr="002D07DF">
        <w:rPr>
          <w:color w:val="000000"/>
          <w:sz w:val="24"/>
          <w:szCs w:val="24"/>
        </w:rPr>
        <w:lastRenderedPageBreak/>
        <w:t>1) Межремонтные сроки проведения работ по капитальному ремонту соответствуют коэффициентам надежности, характеризующим ровность дорожного покрытия в конце межремонтного периода.</w:t>
      </w:r>
    </w:p>
    <w:p w:rsidR="002D2963" w:rsidRPr="002D07DF" w:rsidRDefault="002D2963" w:rsidP="002D2963">
      <w:pPr>
        <w:ind w:firstLine="540"/>
        <w:jc w:val="both"/>
        <w:rPr>
          <w:color w:val="000000"/>
          <w:sz w:val="24"/>
          <w:szCs w:val="24"/>
        </w:rPr>
      </w:pPr>
      <w:r w:rsidRPr="002D07DF">
        <w:rPr>
          <w:color w:val="000000"/>
          <w:sz w:val="24"/>
          <w:szCs w:val="24"/>
        </w:rPr>
        <w:t xml:space="preserve">2) При планировании реконструкции автомобильной дороги в сроки, меньше указанных межремонтных сроков, межремонтный срок принимается </w:t>
      </w:r>
      <w:proofErr w:type="gramStart"/>
      <w:r w:rsidRPr="002D07DF">
        <w:rPr>
          <w:color w:val="000000"/>
          <w:sz w:val="24"/>
          <w:szCs w:val="24"/>
        </w:rPr>
        <w:t>равным</w:t>
      </w:r>
      <w:proofErr w:type="gramEnd"/>
      <w:r w:rsidRPr="002D07DF">
        <w:rPr>
          <w:color w:val="000000"/>
          <w:sz w:val="24"/>
          <w:szCs w:val="24"/>
        </w:rPr>
        <w:t xml:space="preserve"> периоду до реконструкции дороги без изменения коэффициентов надежности.</w:t>
      </w:r>
    </w:p>
    <w:p w:rsidR="002D2963" w:rsidRPr="002D07DF" w:rsidRDefault="002D2963" w:rsidP="002D2963">
      <w:pPr>
        <w:ind w:firstLine="540"/>
        <w:jc w:val="both"/>
        <w:rPr>
          <w:color w:val="000000"/>
          <w:sz w:val="24"/>
          <w:szCs w:val="24"/>
        </w:rPr>
      </w:pPr>
      <w:r w:rsidRPr="002D07DF">
        <w:rPr>
          <w:color w:val="000000"/>
          <w:sz w:val="24"/>
          <w:szCs w:val="24"/>
        </w:rPr>
        <w:t>3) Для автомобильных дорог с дорожными одеждами из асфальтобетонов типа</w:t>
      </w:r>
      <w:proofErr w:type="gramStart"/>
      <w:r w:rsidRPr="002D07DF">
        <w:rPr>
          <w:color w:val="000000"/>
          <w:sz w:val="24"/>
          <w:szCs w:val="24"/>
        </w:rPr>
        <w:t xml:space="preserve"> А</w:t>
      </w:r>
      <w:proofErr w:type="gramEnd"/>
      <w:r w:rsidRPr="002D07DF">
        <w:rPr>
          <w:color w:val="000000"/>
          <w:sz w:val="24"/>
          <w:szCs w:val="24"/>
        </w:rPr>
        <w:t xml:space="preserve"> на основе полимерно-битумного вяжущего межремонтные сроки проведения работ по капитальному ремонту увеличиваются на 8 - 10% с округлением до целого количества лет.</w:t>
      </w:r>
    </w:p>
    <w:p w:rsidR="002D2963" w:rsidRPr="002D07DF" w:rsidRDefault="002D2963" w:rsidP="002D2963">
      <w:pPr>
        <w:ind w:firstLine="540"/>
        <w:jc w:val="both"/>
        <w:rPr>
          <w:color w:val="000000"/>
          <w:sz w:val="24"/>
          <w:szCs w:val="24"/>
        </w:rPr>
      </w:pPr>
      <w:r w:rsidRPr="002D07DF">
        <w:rPr>
          <w:color w:val="000000"/>
          <w:sz w:val="24"/>
          <w:szCs w:val="24"/>
        </w:rPr>
        <w:t>4) Межремонтный срок проведения работ по капитальному ремонту автомобильных дорог и улиц с жесткими дорожными одеждами (с цементобетонным покрытием) принимается равным 25 годам.</w:t>
      </w:r>
    </w:p>
    <w:p w:rsidR="002D2963" w:rsidRPr="002D07DF" w:rsidRDefault="002D2963" w:rsidP="002D2963">
      <w:pPr>
        <w:ind w:firstLine="540"/>
        <w:jc w:val="both"/>
        <w:rPr>
          <w:color w:val="000000"/>
          <w:sz w:val="24"/>
          <w:szCs w:val="24"/>
        </w:rPr>
      </w:pPr>
      <w:proofErr w:type="gramStart"/>
      <w:r w:rsidRPr="002D07DF">
        <w:rPr>
          <w:color w:val="000000"/>
          <w:sz w:val="24"/>
          <w:szCs w:val="24"/>
        </w:rPr>
        <w:t>5) Нормативные межремонтные сроки проведения работ по капитальному ремонту нежестких дорожных одежд автомобильных дорог и улиц  приняты в соответствии с </w:t>
      </w:r>
      <w:hyperlink r:id="rId10" w:history="1">
        <w:r w:rsidRPr="002D07DF">
          <w:rPr>
            <w:rStyle w:val="a3"/>
            <w:sz w:val="24"/>
            <w:szCs w:val="24"/>
          </w:rPr>
          <w:t>приложением № 3</w:t>
        </w:r>
      </w:hyperlink>
      <w:r w:rsidRPr="002D07DF">
        <w:rPr>
          <w:color w:val="000000"/>
          <w:sz w:val="24"/>
          <w:szCs w:val="24"/>
        </w:rPr>
        <w:t> к Приказу Министерства транспорта Российской Федерации от 01.11.2007 №157 "О реализации </w:t>
      </w:r>
      <w:hyperlink r:id="rId11" w:history="1">
        <w:r w:rsidRPr="002D07DF">
          <w:rPr>
            <w:rStyle w:val="a3"/>
            <w:sz w:val="24"/>
            <w:szCs w:val="24"/>
          </w:rPr>
          <w:t>постановления</w:t>
        </w:r>
      </w:hyperlink>
      <w:r w:rsidRPr="002D07DF">
        <w:rPr>
          <w:color w:val="000000"/>
          <w:sz w:val="24"/>
          <w:szCs w:val="24"/>
        </w:rPr>
        <w:t>  Правительства Российской Федерации от 23 августа 2007 г. № 539 "О нормативах денежных затрат на содержание и ремонт автомобильных дорог федерального значения и правилах их расчета".</w:t>
      </w:r>
      <w:proofErr w:type="gramEnd"/>
    </w:p>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jc w:val="right"/>
        <w:rPr>
          <w:color w:val="000000"/>
          <w:sz w:val="24"/>
          <w:szCs w:val="24"/>
        </w:rPr>
      </w:pPr>
      <w:r w:rsidRPr="002D07DF">
        <w:rPr>
          <w:color w:val="000000"/>
          <w:sz w:val="24"/>
          <w:szCs w:val="24"/>
        </w:rPr>
        <w:t>Таблица 3</w:t>
      </w:r>
    </w:p>
    <w:p w:rsidR="002D2963" w:rsidRPr="002D07DF" w:rsidRDefault="002D2963" w:rsidP="002D2963">
      <w:pPr>
        <w:jc w:val="right"/>
        <w:rPr>
          <w:color w:val="000000"/>
          <w:sz w:val="24"/>
          <w:szCs w:val="24"/>
        </w:rPr>
      </w:pPr>
      <w:r w:rsidRPr="002D07DF">
        <w:rPr>
          <w:color w:val="000000"/>
          <w:sz w:val="24"/>
          <w:szCs w:val="24"/>
        </w:rPr>
        <w:t> </w:t>
      </w:r>
    </w:p>
    <w:p w:rsidR="002D2963" w:rsidRPr="002D07DF" w:rsidRDefault="002D2963" w:rsidP="002D2963">
      <w:pPr>
        <w:jc w:val="center"/>
        <w:rPr>
          <w:color w:val="000000"/>
          <w:sz w:val="24"/>
          <w:szCs w:val="24"/>
        </w:rPr>
      </w:pPr>
      <w:r w:rsidRPr="002D07DF">
        <w:rPr>
          <w:color w:val="000000"/>
          <w:sz w:val="24"/>
          <w:szCs w:val="24"/>
        </w:rPr>
        <w:t>НОРМАТИВНЫЕ МЕЖРЕМОНТНЫЕ СРОКИ ПРОВЕДЕНИЯ РАБОТ</w:t>
      </w:r>
    </w:p>
    <w:p w:rsidR="002D2963" w:rsidRPr="002D07DF" w:rsidRDefault="002D2963" w:rsidP="002D2963">
      <w:pPr>
        <w:jc w:val="center"/>
        <w:rPr>
          <w:color w:val="000000"/>
          <w:sz w:val="24"/>
          <w:szCs w:val="24"/>
        </w:rPr>
      </w:pPr>
      <w:r w:rsidRPr="002D07DF">
        <w:rPr>
          <w:color w:val="000000"/>
          <w:sz w:val="24"/>
          <w:szCs w:val="24"/>
        </w:rPr>
        <w:t xml:space="preserve">ПО РЕМОНТУ </w:t>
      </w:r>
      <w:proofErr w:type="gramStart"/>
      <w:r w:rsidRPr="002D07DF">
        <w:rPr>
          <w:color w:val="000000"/>
          <w:sz w:val="24"/>
          <w:szCs w:val="24"/>
        </w:rPr>
        <w:t>КАПИТАЛЬНЫХ</w:t>
      </w:r>
      <w:proofErr w:type="gramEnd"/>
      <w:r w:rsidRPr="002D07DF">
        <w:rPr>
          <w:color w:val="000000"/>
          <w:sz w:val="24"/>
          <w:szCs w:val="24"/>
        </w:rPr>
        <w:t xml:space="preserve"> НЕЖЕСТКИХ, КАПИТАЛЬНЫХ ЖЕСТКИХ</w:t>
      </w:r>
    </w:p>
    <w:p w:rsidR="002D2963" w:rsidRPr="002D07DF" w:rsidRDefault="002D2963" w:rsidP="002D2963">
      <w:pPr>
        <w:jc w:val="center"/>
        <w:rPr>
          <w:color w:val="000000"/>
          <w:sz w:val="24"/>
          <w:szCs w:val="24"/>
        </w:rPr>
      </w:pPr>
      <w:r w:rsidRPr="002D07DF">
        <w:rPr>
          <w:color w:val="000000"/>
          <w:sz w:val="24"/>
          <w:szCs w:val="24"/>
        </w:rPr>
        <w:t xml:space="preserve">С АСФАЛЬТОБЕТОННЫМ ПОКРЫТИЕМ И </w:t>
      </w:r>
      <w:proofErr w:type="gramStart"/>
      <w:r w:rsidRPr="002D07DF">
        <w:rPr>
          <w:color w:val="000000"/>
          <w:sz w:val="24"/>
          <w:szCs w:val="24"/>
        </w:rPr>
        <w:t>ОБЛЕГЧЕННЫХ</w:t>
      </w:r>
      <w:proofErr w:type="gramEnd"/>
      <w:r w:rsidRPr="002D07DF">
        <w:rPr>
          <w:color w:val="000000"/>
          <w:sz w:val="24"/>
          <w:szCs w:val="24"/>
        </w:rPr>
        <w:t xml:space="preserve"> ДОРОЖНЫХ</w:t>
      </w:r>
    </w:p>
    <w:p w:rsidR="002D2963" w:rsidRPr="002D07DF" w:rsidRDefault="002D2963" w:rsidP="002D2963">
      <w:pPr>
        <w:jc w:val="center"/>
        <w:rPr>
          <w:color w:val="000000"/>
          <w:sz w:val="24"/>
          <w:szCs w:val="24"/>
        </w:rPr>
      </w:pPr>
      <w:r w:rsidRPr="002D07DF">
        <w:rPr>
          <w:color w:val="000000"/>
          <w:sz w:val="24"/>
          <w:szCs w:val="24"/>
        </w:rPr>
        <w:t>ОДЕЖД АВТОМОБИЛЬНЫХ ДОРОГ ОБЩЕГО ПОЛЬЗОВАНИЯ</w:t>
      </w:r>
    </w:p>
    <w:p w:rsidR="002D2963" w:rsidRPr="002D07DF" w:rsidRDefault="002D2963" w:rsidP="002D2963">
      <w:pPr>
        <w:ind w:firstLine="540"/>
        <w:jc w:val="both"/>
        <w:rPr>
          <w:color w:val="000000"/>
          <w:sz w:val="24"/>
          <w:szCs w:val="24"/>
        </w:rPr>
      </w:pPr>
      <w:r w:rsidRPr="002D07DF">
        <w:rPr>
          <w:color w:val="000000"/>
          <w:sz w:val="24"/>
          <w:szCs w:val="24"/>
        </w:rPr>
        <w:t> </w:t>
      </w:r>
    </w:p>
    <w:tbl>
      <w:tblPr>
        <w:tblW w:w="9495" w:type="dxa"/>
        <w:tblCellMar>
          <w:left w:w="0" w:type="dxa"/>
          <w:right w:w="0" w:type="dxa"/>
        </w:tblCellMar>
        <w:tblLook w:val="04A0" w:firstRow="1" w:lastRow="0" w:firstColumn="1" w:lastColumn="0" w:noHBand="0" w:noVBand="1"/>
      </w:tblPr>
      <w:tblGrid>
        <w:gridCol w:w="5398"/>
        <w:gridCol w:w="4097"/>
      </w:tblGrid>
      <w:tr w:rsidR="002D2963" w:rsidRPr="002D07DF" w:rsidTr="002D2963">
        <w:trPr>
          <w:cantSplit/>
          <w:trHeight w:val="480"/>
        </w:trPr>
        <w:tc>
          <w:tcPr>
            <w:tcW w:w="54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Фактическая интенсивность транспортного</w:t>
            </w:r>
            <w:r w:rsidRPr="002D07DF">
              <w:rPr>
                <w:color w:val="000000"/>
                <w:sz w:val="24"/>
                <w:szCs w:val="24"/>
              </w:rPr>
              <w:br/>
              <w:t>потока по крайней правой полосе    </w:t>
            </w:r>
            <w:r w:rsidRPr="002D07DF">
              <w:rPr>
                <w:color w:val="000000"/>
                <w:sz w:val="24"/>
                <w:szCs w:val="24"/>
              </w:rPr>
              <w:br/>
              <w:t xml:space="preserve">движения, </w:t>
            </w:r>
            <w:proofErr w:type="gramStart"/>
            <w:r w:rsidRPr="002D07DF">
              <w:rPr>
                <w:color w:val="000000"/>
                <w:sz w:val="24"/>
                <w:szCs w:val="24"/>
              </w:rPr>
              <w:t>авт</w:t>
            </w:r>
            <w:proofErr w:type="gramEnd"/>
            <w:r w:rsidRPr="002D07DF">
              <w:rPr>
                <w:color w:val="000000"/>
                <w:sz w:val="24"/>
                <w:szCs w:val="24"/>
              </w:rPr>
              <w:t>/сут.</w:t>
            </w:r>
          </w:p>
        </w:tc>
        <w:tc>
          <w:tcPr>
            <w:tcW w:w="40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Межремонтный срок, лет</w:t>
            </w:r>
          </w:p>
        </w:tc>
      </w:tr>
      <w:tr w:rsidR="002D2963" w:rsidRPr="002D07DF" w:rsidTr="002D2963">
        <w:trPr>
          <w:cantSplit/>
          <w:trHeight w:val="240"/>
        </w:trPr>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&gt;= 4501</w:t>
            </w:r>
          </w:p>
        </w:tc>
        <w:tc>
          <w:tcPr>
            <w:tcW w:w="4098"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3</w:t>
            </w:r>
          </w:p>
        </w:tc>
      </w:tr>
      <w:tr w:rsidR="002D2963" w:rsidRPr="002D07DF" w:rsidTr="002D2963">
        <w:trPr>
          <w:cantSplit/>
          <w:trHeight w:val="240"/>
        </w:trPr>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2501 - 4500</w:t>
            </w:r>
          </w:p>
        </w:tc>
        <w:tc>
          <w:tcPr>
            <w:tcW w:w="4098"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4</w:t>
            </w:r>
          </w:p>
        </w:tc>
      </w:tr>
      <w:tr w:rsidR="002D2963" w:rsidRPr="002D07DF" w:rsidTr="002D2963">
        <w:trPr>
          <w:cantSplit/>
          <w:trHeight w:val="240"/>
        </w:trPr>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&lt;= 2500</w:t>
            </w:r>
          </w:p>
        </w:tc>
        <w:tc>
          <w:tcPr>
            <w:tcW w:w="4098"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6</w:t>
            </w:r>
          </w:p>
        </w:tc>
      </w:tr>
      <w:tr w:rsidR="002D2963" w:rsidRPr="002D07DF" w:rsidTr="002D2963">
        <w:trPr>
          <w:cantSplit/>
          <w:trHeight w:val="240"/>
        </w:trPr>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&lt;= 200</w:t>
            </w:r>
          </w:p>
        </w:tc>
        <w:tc>
          <w:tcPr>
            <w:tcW w:w="4098" w:type="dxa"/>
            <w:tcBorders>
              <w:top w:val="nil"/>
              <w:left w:val="nil"/>
              <w:bottom w:val="single" w:sz="8" w:space="0" w:color="auto"/>
              <w:right w:val="single" w:sz="8" w:space="0" w:color="auto"/>
            </w:tcBorders>
            <w:tcMar>
              <w:top w:w="0" w:type="dxa"/>
              <w:left w:w="70" w:type="dxa"/>
              <w:bottom w:w="0" w:type="dxa"/>
              <w:right w:w="70" w:type="dxa"/>
            </w:tcMar>
            <w:hideMark/>
          </w:tcPr>
          <w:p w:rsidR="002D2963" w:rsidRPr="002D07DF" w:rsidRDefault="002D2963">
            <w:pPr>
              <w:jc w:val="center"/>
              <w:rPr>
                <w:color w:val="000000"/>
                <w:sz w:val="24"/>
                <w:szCs w:val="24"/>
              </w:rPr>
            </w:pPr>
            <w:r w:rsidRPr="002D07DF">
              <w:rPr>
                <w:color w:val="000000"/>
                <w:sz w:val="24"/>
                <w:szCs w:val="24"/>
              </w:rPr>
              <w:t>8</w:t>
            </w:r>
          </w:p>
        </w:tc>
      </w:tr>
    </w:tbl>
    <w:p w:rsidR="002D2963" w:rsidRPr="002D07DF" w:rsidRDefault="002D2963" w:rsidP="002D2963">
      <w:pPr>
        <w:ind w:firstLine="540"/>
        <w:jc w:val="both"/>
        <w:rPr>
          <w:color w:val="000000"/>
          <w:sz w:val="24"/>
          <w:szCs w:val="24"/>
        </w:rPr>
      </w:pPr>
      <w:r w:rsidRPr="002D07DF">
        <w:rPr>
          <w:color w:val="000000"/>
          <w:sz w:val="24"/>
          <w:szCs w:val="24"/>
        </w:rPr>
        <w:t> </w:t>
      </w:r>
    </w:p>
    <w:p w:rsidR="002D2963" w:rsidRPr="002D07DF" w:rsidRDefault="002D2963" w:rsidP="002D2963">
      <w:pPr>
        <w:ind w:firstLine="540"/>
        <w:jc w:val="both"/>
        <w:rPr>
          <w:color w:val="000000"/>
          <w:sz w:val="24"/>
          <w:szCs w:val="24"/>
        </w:rPr>
      </w:pPr>
      <w:r w:rsidRPr="002D07DF">
        <w:rPr>
          <w:color w:val="000000"/>
          <w:sz w:val="24"/>
          <w:szCs w:val="24"/>
        </w:rPr>
        <w:t>Примечания:</w:t>
      </w:r>
    </w:p>
    <w:p w:rsidR="002D2963" w:rsidRPr="002D07DF" w:rsidRDefault="002D2963" w:rsidP="002D2963">
      <w:pPr>
        <w:ind w:firstLine="540"/>
        <w:jc w:val="both"/>
        <w:rPr>
          <w:color w:val="000000"/>
          <w:sz w:val="24"/>
          <w:szCs w:val="24"/>
        </w:rPr>
      </w:pPr>
      <w:r w:rsidRPr="002D07DF">
        <w:rPr>
          <w:color w:val="000000"/>
          <w:sz w:val="24"/>
          <w:szCs w:val="24"/>
        </w:rPr>
        <w:t>1) Для верхних слоев дорожного покрытия из асфальтобетона типа</w:t>
      </w:r>
      <w:proofErr w:type="gramStart"/>
      <w:r w:rsidRPr="002D07DF">
        <w:rPr>
          <w:color w:val="000000"/>
          <w:sz w:val="24"/>
          <w:szCs w:val="24"/>
        </w:rPr>
        <w:t xml:space="preserve"> А</w:t>
      </w:r>
      <w:proofErr w:type="gramEnd"/>
      <w:r w:rsidRPr="002D07DF">
        <w:rPr>
          <w:color w:val="000000"/>
          <w:sz w:val="24"/>
          <w:szCs w:val="24"/>
        </w:rPr>
        <w:t>, из щебеночно-мастичного асфальтобетона (ЩМА), асфальтобетона с полимерными добавками, при устройстве слоев износа, межремонтные сроки проведения работ по ремонту автомобильных дорог увеличиваются на 40 - 45% с округлением до целого количества лет.</w:t>
      </w:r>
    </w:p>
    <w:p w:rsidR="002D2963" w:rsidRPr="002D07DF" w:rsidRDefault="002D2963" w:rsidP="002D2963">
      <w:pPr>
        <w:ind w:firstLine="540"/>
        <w:jc w:val="both"/>
        <w:rPr>
          <w:color w:val="000000"/>
          <w:sz w:val="24"/>
          <w:szCs w:val="24"/>
        </w:rPr>
      </w:pPr>
      <w:r w:rsidRPr="002D07DF">
        <w:rPr>
          <w:color w:val="000000"/>
          <w:sz w:val="24"/>
          <w:szCs w:val="24"/>
        </w:rPr>
        <w:t>2) Межремонтные сроки проведения работ по ремонту автомобильных дорог с жесткими дорожными одеждами (с цементобетонным покрытием) принимаются равными 12 годам.</w:t>
      </w:r>
    </w:p>
    <w:p w:rsidR="002D2963" w:rsidRPr="002D07DF" w:rsidRDefault="002D2963" w:rsidP="002D2963">
      <w:pPr>
        <w:ind w:firstLine="540"/>
        <w:jc w:val="both"/>
        <w:rPr>
          <w:color w:val="000000"/>
          <w:sz w:val="24"/>
          <w:szCs w:val="24"/>
        </w:rPr>
      </w:pPr>
      <w:r w:rsidRPr="002D07DF">
        <w:rPr>
          <w:color w:val="000000"/>
          <w:sz w:val="24"/>
          <w:szCs w:val="24"/>
        </w:rPr>
        <w:t>3) Межремонтные сроки проведения работ по ремонту дорожных покрытий на мостовых сооружениях принимаются в соответствии со сроками ремонта дорожных покрытий на автомобильных дорогах.</w:t>
      </w:r>
    </w:p>
    <w:p w:rsidR="002D2963" w:rsidRPr="002D07DF" w:rsidRDefault="002D2963" w:rsidP="002D2963">
      <w:pPr>
        <w:ind w:firstLine="540"/>
        <w:jc w:val="both"/>
        <w:rPr>
          <w:color w:val="000000"/>
          <w:sz w:val="24"/>
          <w:szCs w:val="24"/>
        </w:rPr>
      </w:pPr>
      <w:proofErr w:type="gramStart"/>
      <w:r w:rsidRPr="002D07DF">
        <w:rPr>
          <w:color w:val="000000"/>
          <w:sz w:val="24"/>
          <w:szCs w:val="24"/>
        </w:rPr>
        <w:t xml:space="preserve">4) Нормативные межремонтные сроки проведения работ по ремонту капитальных нежестких, капитальных жестких с асфальтобетонным покрытием и облегченных дорожных одежд автомобильных дорог приняты в соответствии с </w:t>
      </w:r>
      <w:hyperlink r:id="rId12" w:history="1">
        <w:r w:rsidRPr="002D07DF">
          <w:rPr>
            <w:rStyle w:val="a3"/>
            <w:sz w:val="24"/>
            <w:szCs w:val="24"/>
          </w:rPr>
          <w:t>приложением N 3</w:t>
        </w:r>
      </w:hyperlink>
      <w:r w:rsidRPr="002D07DF">
        <w:rPr>
          <w:color w:val="000000"/>
          <w:sz w:val="24"/>
          <w:szCs w:val="24"/>
        </w:rPr>
        <w:t> к Приказу Министерства транспорта Российской Федерации от 01.11.2007 № 157 "О реализации </w:t>
      </w:r>
      <w:hyperlink r:id="rId13" w:history="1">
        <w:r w:rsidRPr="002D07DF">
          <w:rPr>
            <w:rStyle w:val="a3"/>
            <w:sz w:val="24"/>
            <w:szCs w:val="24"/>
          </w:rPr>
          <w:t>постановления</w:t>
        </w:r>
      </w:hyperlink>
      <w:r w:rsidRPr="002D07DF">
        <w:rPr>
          <w:color w:val="000000"/>
          <w:sz w:val="24"/>
          <w:szCs w:val="24"/>
        </w:rPr>
        <w:t> Правительства Российской Федерации от 23 августа 2007 г. № 539 "О нормативах денежных затрат на содержание и ремонт автомобильных дорог федерального</w:t>
      </w:r>
      <w:proofErr w:type="gramEnd"/>
      <w:r w:rsidRPr="002D07DF">
        <w:rPr>
          <w:color w:val="000000"/>
          <w:sz w:val="24"/>
          <w:szCs w:val="24"/>
        </w:rPr>
        <w:t xml:space="preserve"> значения и </w:t>
      </w:r>
      <w:proofErr w:type="gramStart"/>
      <w:r w:rsidRPr="002D07DF">
        <w:rPr>
          <w:color w:val="000000"/>
          <w:sz w:val="24"/>
          <w:szCs w:val="24"/>
        </w:rPr>
        <w:t>правилах</w:t>
      </w:r>
      <w:proofErr w:type="gramEnd"/>
      <w:r w:rsidRPr="002D07DF">
        <w:rPr>
          <w:color w:val="000000"/>
          <w:sz w:val="24"/>
          <w:szCs w:val="24"/>
        </w:rPr>
        <w:t xml:space="preserve"> их расчета".</w:t>
      </w:r>
    </w:p>
    <w:p w:rsidR="006E0900" w:rsidRDefault="006E0900" w:rsidP="00DD2438">
      <w:pPr>
        <w:ind w:left="5664" w:firstLine="708"/>
        <w:rPr>
          <w:color w:val="000000"/>
          <w:sz w:val="24"/>
          <w:szCs w:val="24"/>
        </w:rPr>
      </w:pPr>
    </w:p>
    <w:p w:rsidR="002D2963" w:rsidRPr="002D07DF" w:rsidRDefault="00DD2438" w:rsidP="00DD2438">
      <w:pPr>
        <w:ind w:left="5664" w:firstLine="708"/>
        <w:rPr>
          <w:color w:val="000000"/>
          <w:sz w:val="24"/>
          <w:szCs w:val="24"/>
        </w:rPr>
      </w:pPr>
      <w:r w:rsidRPr="002D07DF">
        <w:rPr>
          <w:color w:val="000000"/>
          <w:sz w:val="24"/>
          <w:szCs w:val="24"/>
        </w:rPr>
        <w:t> </w:t>
      </w:r>
    </w:p>
    <w:p w:rsidR="002D2963" w:rsidRPr="002D07DF" w:rsidRDefault="002D2963" w:rsidP="002D2963">
      <w:pPr>
        <w:autoSpaceDE w:val="0"/>
        <w:autoSpaceDN w:val="0"/>
        <w:adjustRightInd w:val="0"/>
        <w:jc w:val="center"/>
        <w:rPr>
          <w:sz w:val="24"/>
          <w:szCs w:val="24"/>
        </w:rPr>
      </w:pPr>
      <w:r w:rsidRPr="002D07DF">
        <w:rPr>
          <w:sz w:val="24"/>
          <w:szCs w:val="24"/>
        </w:rPr>
        <w:lastRenderedPageBreak/>
        <w:t xml:space="preserve">АДМИНИСТРАЦИЯ БИАЗИНСКОГО СЕЛЬСОВЕТА </w:t>
      </w:r>
    </w:p>
    <w:p w:rsidR="002D2963" w:rsidRPr="002D07DF" w:rsidRDefault="002D2963" w:rsidP="002D2963">
      <w:pPr>
        <w:ind w:left="540" w:right="1615"/>
        <w:jc w:val="center"/>
        <w:rPr>
          <w:sz w:val="24"/>
          <w:szCs w:val="24"/>
        </w:rPr>
      </w:pPr>
      <w:r w:rsidRPr="002D07DF">
        <w:rPr>
          <w:sz w:val="24"/>
          <w:szCs w:val="24"/>
        </w:rPr>
        <w:t xml:space="preserve">         Северного района</w:t>
      </w:r>
    </w:p>
    <w:p w:rsidR="002D2963" w:rsidRPr="002D07DF" w:rsidRDefault="002D2963" w:rsidP="002D2963">
      <w:pPr>
        <w:ind w:left="540" w:right="1615"/>
        <w:jc w:val="center"/>
        <w:rPr>
          <w:sz w:val="24"/>
          <w:szCs w:val="24"/>
        </w:rPr>
      </w:pPr>
      <w:r w:rsidRPr="002D07DF">
        <w:rPr>
          <w:sz w:val="24"/>
          <w:szCs w:val="24"/>
        </w:rPr>
        <w:t xml:space="preserve">          Новосибирской области</w:t>
      </w:r>
    </w:p>
    <w:p w:rsidR="002D2963" w:rsidRPr="002D07DF" w:rsidRDefault="002D2963" w:rsidP="002D2963">
      <w:pPr>
        <w:ind w:left="540" w:right="1615"/>
        <w:jc w:val="center"/>
        <w:rPr>
          <w:sz w:val="24"/>
          <w:szCs w:val="24"/>
        </w:rPr>
      </w:pPr>
    </w:p>
    <w:p w:rsidR="002D2963" w:rsidRPr="002D07DF" w:rsidRDefault="002D2963" w:rsidP="00DD2438">
      <w:pPr>
        <w:ind w:left="540" w:right="1615"/>
        <w:jc w:val="center"/>
        <w:rPr>
          <w:sz w:val="24"/>
          <w:szCs w:val="24"/>
        </w:rPr>
      </w:pPr>
      <w:r w:rsidRPr="002D07DF">
        <w:rPr>
          <w:sz w:val="24"/>
          <w:szCs w:val="24"/>
        </w:rPr>
        <w:t xml:space="preserve">   </w:t>
      </w:r>
      <w:r w:rsidR="00DD2438" w:rsidRPr="002D07DF">
        <w:rPr>
          <w:sz w:val="24"/>
          <w:szCs w:val="24"/>
        </w:rPr>
        <w:t xml:space="preserve">      </w:t>
      </w:r>
      <w:proofErr w:type="gramStart"/>
      <w:r w:rsidR="00DD2438" w:rsidRPr="002D07DF">
        <w:rPr>
          <w:sz w:val="24"/>
          <w:szCs w:val="24"/>
        </w:rPr>
        <w:t>П</w:t>
      </w:r>
      <w:proofErr w:type="gramEnd"/>
      <w:r w:rsidR="00DD2438" w:rsidRPr="002D07DF">
        <w:rPr>
          <w:sz w:val="24"/>
          <w:szCs w:val="24"/>
        </w:rPr>
        <w:t xml:space="preserve"> О С Т А Н О В Л Е Н И Е</w:t>
      </w:r>
    </w:p>
    <w:p w:rsidR="002D2963" w:rsidRPr="002D07DF" w:rsidRDefault="002D2963" w:rsidP="002D2963">
      <w:pPr>
        <w:jc w:val="center"/>
        <w:rPr>
          <w:bCs/>
          <w:sz w:val="24"/>
          <w:szCs w:val="24"/>
        </w:rPr>
      </w:pPr>
    </w:p>
    <w:p w:rsidR="002D2963" w:rsidRPr="002D07DF" w:rsidRDefault="002D2963" w:rsidP="002D2963">
      <w:pPr>
        <w:rPr>
          <w:bCs/>
          <w:sz w:val="24"/>
          <w:szCs w:val="24"/>
        </w:rPr>
      </w:pPr>
      <w:r w:rsidRPr="002D07DF">
        <w:rPr>
          <w:bCs/>
          <w:sz w:val="24"/>
          <w:szCs w:val="24"/>
        </w:rPr>
        <w:t>21.07.2017                                          с</w:t>
      </w:r>
      <w:proofErr w:type="gramStart"/>
      <w:r w:rsidRPr="002D07DF">
        <w:rPr>
          <w:bCs/>
          <w:sz w:val="24"/>
          <w:szCs w:val="24"/>
        </w:rPr>
        <w:t>.Б</w:t>
      </w:r>
      <w:proofErr w:type="gramEnd"/>
      <w:r w:rsidRPr="002D07DF">
        <w:rPr>
          <w:bCs/>
          <w:sz w:val="24"/>
          <w:szCs w:val="24"/>
        </w:rPr>
        <w:t>иаза                                            № 39</w:t>
      </w:r>
    </w:p>
    <w:p w:rsidR="002D2963" w:rsidRPr="002D07DF" w:rsidRDefault="002D2963" w:rsidP="002D2963">
      <w:pPr>
        <w:jc w:val="center"/>
        <w:rPr>
          <w:sz w:val="24"/>
          <w:szCs w:val="24"/>
        </w:rPr>
      </w:pPr>
    </w:p>
    <w:p w:rsidR="002D2963" w:rsidRPr="002D07DF" w:rsidRDefault="002D2963" w:rsidP="002D2963">
      <w:pPr>
        <w:jc w:val="center"/>
        <w:rPr>
          <w:sz w:val="24"/>
          <w:szCs w:val="24"/>
        </w:rPr>
      </w:pPr>
      <w:r w:rsidRPr="002D07DF">
        <w:rPr>
          <w:sz w:val="24"/>
          <w:szCs w:val="24"/>
        </w:rPr>
        <w:t>Об утверждении  Порядка проведения оценки технического состояния</w:t>
      </w:r>
    </w:p>
    <w:p w:rsidR="002D2963" w:rsidRPr="002D07DF" w:rsidRDefault="002D2963" w:rsidP="002D2963">
      <w:pPr>
        <w:jc w:val="center"/>
        <w:rPr>
          <w:sz w:val="24"/>
          <w:szCs w:val="24"/>
        </w:rPr>
      </w:pPr>
      <w:r w:rsidRPr="002D07DF">
        <w:rPr>
          <w:sz w:val="24"/>
          <w:szCs w:val="24"/>
        </w:rPr>
        <w:t>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 расположенных на территории Биазинского сельсовета Северного района Новосибирской области</w:t>
      </w:r>
    </w:p>
    <w:p w:rsidR="002D2963" w:rsidRPr="002D07DF" w:rsidRDefault="002D2963" w:rsidP="002D2963">
      <w:pPr>
        <w:rPr>
          <w:rFonts w:asciiTheme="minorHAnsi" w:eastAsiaTheme="minorHAnsi" w:hAnsiTheme="minorHAnsi" w:cstheme="minorBidi"/>
          <w:sz w:val="24"/>
          <w:szCs w:val="24"/>
          <w:lang w:eastAsia="en-US"/>
        </w:rPr>
      </w:pPr>
    </w:p>
    <w:p w:rsidR="002D2963" w:rsidRPr="002D07DF" w:rsidRDefault="002D2963" w:rsidP="002D2963">
      <w:pPr>
        <w:ind w:firstLine="567"/>
        <w:jc w:val="both"/>
        <w:rPr>
          <w:sz w:val="24"/>
          <w:szCs w:val="24"/>
        </w:rPr>
      </w:pPr>
      <w:proofErr w:type="gramStart"/>
      <w:r w:rsidRPr="002D07DF">
        <w:rPr>
          <w:sz w:val="24"/>
          <w:szCs w:val="24"/>
        </w:rPr>
        <w:t>В соответствии с пунктом 19 статьи 14  Федерального закона «Об общих принципах организации местного самоуправления в Российской Федерации» от 06.10.2003 № 131-ФЗ, со статьей 13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 статьей 2 Федерального закона Российской Федерации от 10.12.1995 года</w:t>
      </w:r>
      <w:proofErr w:type="gramEnd"/>
      <w:r w:rsidRPr="002D07DF">
        <w:rPr>
          <w:sz w:val="24"/>
          <w:szCs w:val="24"/>
        </w:rPr>
        <w:t xml:space="preserve"> №196-ФЗ «О безопасности дорожного движения», администрация Биазинского сельсовета Северного района Новосибирской области</w:t>
      </w:r>
    </w:p>
    <w:p w:rsidR="002D2963" w:rsidRPr="002D07DF" w:rsidRDefault="002D2963" w:rsidP="002D2963">
      <w:pPr>
        <w:ind w:firstLine="567"/>
        <w:jc w:val="both"/>
        <w:rPr>
          <w:rFonts w:asciiTheme="minorHAnsi" w:eastAsiaTheme="minorHAnsi" w:hAnsiTheme="minorHAnsi" w:cstheme="minorBidi"/>
          <w:sz w:val="24"/>
          <w:szCs w:val="24"/>
          <w:lang w:eastAsia="en-US"/>
        </w:rPr>
      </w:pPr>
      <w:r w:rsidRPr="002D07DF">
        <w:rPr>
          <w:sz w:val="24"/>
          <w:szCs w:val="24"/>
        </w:rPr>
        <w:t>ПОСТАНОВЛЯЕТ:</w:t>
      </w:r>
    </w:p>
    <w:p w:rsidR="002D2963" w:rsidRPr="002D07DF" w:rsidRDefault="002D2963" w:rsidP="002D2963">
      <w:pPr>
        <w:jc w:val="both"/>
        <w:rPr>
          <w:sz w:val="24"/>
          <w:szCs w:val="24"/>
        </w:rPr>
      </w:pPr>
      <w:r w:rsidRPr="002D07DF">
        <w:rPr>
          <w:sz w:val="24"/>
          <w:szCs w:val="24"/>
        </w:rPr>
        <w:t xml:space="preserve">1. Утвердить прилагаемый Порядок </w:t>
      </w:r>
      <w:proofErr w:type="gramStart"/>
      <w:r w:rsidRPr="002D07DF">
        <w:rPr>
          <w:sz w:val="24"/>
          <w:szCs w:val="24"/>
        </w:rPr>
        <w:t>проведения оценки технического состояния автомобильных дорог общего пользования местного</w:t>
      </w:r>
      <w:proofErr w:type="gramEnd"/>
      <w:r w:rsidRPr="002D07DF">
        <w:rPr>
          <w:sz w:val="24"/>
          <w:szCs w:val="24"/>
        </w:rPr>
        <w:t xml:space="preserve"> значения, расположенных на территории муниципального образования Биазинского сельсовета Северного района Новосибирской области (приложение 1). </w:t>
      </w:r>
    </w:p>
    <w:p w:rsidR="002D2963" w:rsidRPr="002D07DF" w:rsidRDefault="002D2963" w:rsidP="002D2963">
      <w:pPr>
        <w:jc w:val="both"/>
        <w:rPr>
          <w:sz w:val="24"/>
          <w:szCs w:val="24"/>
        </w:rPr>
      </w:pPr>
      <w:r w:rsidRPr="002D07DF">
        <w:rPr>
          <w:sz w:val="24"/>
          <w:szCs w:val="24"/>
        </w:rPr>
        <w:t>2. Создать комиссию по оценке технического состояния автомобильных дорог общего пользования местного значения, расположенных на территории Биазинского сельсовета Северного района Новосибирской области.</w:t>
      </w:r>
    </w:p>
    <w:p w:rsidR="002D2963" w:rsidRPr="002D07DF" w:rsidRDefault="002D2963" w:rsidP="002D2963">
      <w:pPr>
        <w:jc w:val="both"/>
        <w:rPr>
          <w:sz w:val="24"/>
          <w:szCs w:val="24"/>
        </w:rPr>
      </w:pPr>
      <w:r w:rsidRPr="002D07DF">
        <w:rPr>
          <w:sz w:val="24"/>
          <w:szCs w:val="24"/>
        </w:rPr>
        <w:t xml:space="preserve"> 3. Утвердить состав комиссии по оценке технического состояния автомобильных дорог общего пользования местного значения</w:t>
      </w:r>
    </w:p>
    <w:p w:rsidR="002D2963" w:rsidRPr="002D07DF" w:rsidRDefault="002D2963" w:rsidP="002D2963">
      <w:pPr>
        <w:jc w:val="both"/>
        <w:rPr>
          <w:sz w:val="24"/>
          <w:szCs w:val="24"/>
        </w:rPr>
      </w:pPr>
      <w:r w:rsidRPr="002D07DF">
        <w:rPr>
          <w:sz w:val="24"/>
          <w:szCs w:val="24"/>
        </w:rPr>
        <w:t xml:space="preserve"> (приложение 2).</w:t>
      </w:r>
    </w:p>
    <w:p w:rsidR="002D2963" w:rsidRPr="002D07DF" w:rsidRDefault="002D2963" w:rsidP="002D2963">
      <w:pPr>
        <w:jc w:val="both"/>
        <w:rPr>
          <w:sz w:val="24"/>
          <w:szCs w:val="24"/>
        </w:rPr>
      </w:pPr>
      <w:r w:rsidRPr="002D07DF">
        <w:rPr>
          <w:sz w:val="24"/>
          <w:szCs w:val="24"/>
        </w:rPr>
        <w:t xml:space="preserve"> 4.  Опубликовать постановление в периодическом печатном издании «Вестник Биазинского сельсовета» и разместить на официальном сайте администрации Северного района Новосибирской области в разделе «Поселения». Новотроицкий сельсовет.</w:t>
      </w:r>
    </w:p>
    <w:p w:rsidR="002D2963" w:rsidRPr="002D07DF" w:rsidRDefault="002D2963" w:rsidP="002D2963">
      <w:pPr>
        <w:jc w:val="both"/>
        <w:rPr>
          <w:sz w:val="24"/>
          <w:szCs w:val="24"/>
        </w:rPr>
      </w:pPr>
      <w:r w:rsidRPr="002D07DF">
        <w:rPr>
          <w:sz w:val="24"/>
          <w:szCs w:val="24"/>
        </w:rPr>
        <w:t xml:space="preserve"> 5. Настоящее постановление вступает в силу на следующий день после его официального опубликования.  </w:t>
      </w:r>
    </w:p>
    <w:p w:rsidR="002D2963" w:rsidRPr="002D07DF" w:rsidRDefault="002D2963" w:rsidP="002D2963">
      <w:pPr>
        <w:jc w:val="both"/>
        <w:rPr>
          <w:rFonts w:asciiTheme="minorHAnsi" w:hAnsiTheme="minorHAnsi" w:cstheme="minorBidi"/>
          <w:sz w:val="24"/>
          <w:szCs w:val="24"/>
        </w:rPr>
      </w:pPr>
    </w:p>
    <w:p w:rsidR="002D2963" w:rsidRPr="002D07DF" w:rsidRDefault="002D2963" w:rsidP="002D2963">
      <w:pPr>
        <w:rPr>
          <w:sz w:val="24"/>
          <w:szCs w:val="24"/>
        </w:rPr>
      </w:pPr>
    </w:p>
    <w:p w:rsidR="002D2963" w:rsidRPr="002D07DF" w:rsidRDefault="002D2963" w:rsidP="002D2963">
      <w:pPr>
        <w:rPr>
          <w:sz w:val="24"/>
          <w:szCs w:val="24"/>
        </w:rPr>
      </w:pPr>
    </w:p>
    <w:p w:rsidR="002D2963" w:rsidRPr="002D07DF" w:rsidRDefault="002D2963" w:rsidP="002D2963">
      <w:pPr>
        <w:pStyle w:val="ConsPlusTitle"/>
        <w:jc w:val="both"/>
        <w:rPr>
          <w:rFonts w:ascii="Times New Roman" w:hAnsi="Times New Roman" w:cs="Times New Roman"/>
          <w:b w:val="0"/>
          <w:sz w:val="24"/>
          <w:szCs w:val="24"/>
        </w:rPr>
      </w:pPr>
      <w:r w:rsidRPr="002D07DF">
        <w:rPr>
          <w:rFonts w:ascii="Times New Roman" w:hAnsi="Times New Roman" w:cs="Times New Roman"/>
          <w:b w:val="0"/>
          <w:sz w:val="24"/>
          <w:szCs w:val="24"/>
        </w:rPr>
        <w:t xml:space="preserve">Глава Биазинского сельсовета </w:t>
      </w:r>
    </w:p>
    <w:p w:rsidR="002D2963" w:rsidRPr="002D07DF" w:rsidRDefault="002D2963" w:rsidP="002D2963">
      <w:pPr>
        <w:pStyle w:val="ConsPlusTitle"/>
        <w:jc w:val="both"/>
        <w:rPr>
          <w:rFonts w:ascii="Times New Roman" w:hAnsi="Times New Roman" w:cs="Times New Roman"/>
          <w:b w:val="0"/>
          <w:sz w:val="24"/>
          <w:szCs w:val="24"/>
        </w:rPr>
      </w:pPr>
      <w:r w:rsidRPr="002D07DF">
        <w:rPr>
          <w:rFonts w:ascii="Times New Roman" w:hAnsi="Times New Roman" w:cs="Times New Roman"/>
          <w:b w:val="0"/>
          <w:sz w:val="24"/>
          <w:szCs w:val="24"/>
        </w:rPr>
        <w:t xml:space="preserve">Северного района Новосибирской области         </w:t>
      </w:r>
      <w:r w:rsidR="00DD2438" w:rsidRPr="002D07DF">
        <w:rPr>
          <w:rFonts w:ascii="Times New Roman" w:hAnsi="Times New Roman" w:cs="Times New Roman"/>
          <w:b w:val="0"/>
          <w:sz w:val="24"/>
          <w:szCs w:val="24"/>
        </w:rPr>
        <w:t xml:space="preserve">              Ю.В.Гришмановский</w:t>
      </w:r>
    </w:p>
    <w:p w:rsidR="002D2963" w:rsidRPr="002D07DF" w:rsidRDefault="002D2963" w:rsidP="002D2963">
      <w:pPr>
        <w:pStyle w:val="ConsPlusTitle"/>
        <w:jc w:val="both"/>
        <w:rPr>
          <w:sz w:val="24"/>
          <w:szCs w:val="24"/>
        </w:rPr>
      </w:pPr>
    </w:p>
    <w:p w:rsidR="002D2963" w:rsidRPr="002D07DF" w:rsidRDefault="002D2963" w:rsidP="002D2963">
      <w:pPr>
        <w:rPr>
          <w:sz w:val="24"/>
          <w:szCs w:val="24"/>
        </w:rPr>
      </w:pP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Утверждено</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постановлением </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администрации</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  Биазинского сельсовета </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Северного района</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 Новосибирской области</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u w:val="single"/>
        </w:rPr>
      </w:pPr>
      <w:r w:rsidRPr="002D07DF">
        <w:rPr>
          <w:color w:val="000000"/>
          <w:spacing w:val="-2"/>
          <w:sz w:val="24"/>
          <w:szCs w:val="24"/>
        </w:rPr>
        <w:t>от_21.07.2017 №_39_</w:t>
      </w:r>
    </w:p>
    <w:p w:rsidR="002D2963" w:rsidRPr="002D07DF" w:rsidRDefault="002D2963" w:rsidP="002D2963">
      <w:pPr>
        <w:rPr>
          <w:rFonts w:asciiTheme="minorHAnsi" w:eastAsiaTheme="minorHAnsi" w:hAnsiTheme="minorHAnsi" w:cstheme="minorBidi"/>
          <w:sz w:val="24"/>
          <w:szCs w:val="24"/>
          <w:lang w:eastAsia="en-US"/>
        </w:rPr>
      </w:pPr>
    </w:p>
    <w:p w:rsidR="002D2963" w:rsidRPr="002D07DF" w:rsidRDefault="002D2963" w:rsidP="002D2963">
      <w:pPr>
        <w:rPr>
          <w:sz w:val="24"/>
          <w:szCs w:val="24"/>
        </w:rPr>
      </w:pPr>
    </w:p>
    <w:p w:rsidR="002D2963" w:rsidRPr="002D07DF" w:rsidRDefault="002D2963" w:rsidP="002D2963">
      <w:pPr>
        <w:jc w:val="center"/>
        <w:rPr>
          <w:b/>
          <w:sz w:val="24"/>
          <w:szCs w:val="24"/>
        </w:rPr>
      </w:pPr>
      <w:r w:rsidRPr="002D07DF">
        <w:rPr>
          <w:b/>
          <w:sz w:val="24"/>
          <w:szCs w:val="24"/>
        </w:rPr>
        <w:t>Порядок проведения оценки</w:t>
      </w:r>
    </w:p>
    <w:p w:rsidR="002D2963" w:rsidRPr="002D07DF" w:rsidRDefault="002D2963" w:rsidP="002D2963">
      <w:pPr>
        <w:jc w:val="center"/>
        <w:rPr>
          <w:rFonts w:asciiTheme="minorHAnsi" w:hAnsiTheme="minorHAnsi" w:cstheme="minorBidi"/>
          <w:sz w:val="24"/>
          <w:szCs w:val="24"/>
        </w:rPr>
      </w:pPr>
      <w:r w:rsidRPr="002D07DF">
        <w:rPr>
          <w:b/>
          <w:sz w:val="24"/>
          <w:szCs w:val="24"/>
        </w:rPr>
        <w:lastRenderedPageBreak/>
        <w:t xml:space="preserve"> технического состояния автомобильных дорог общего пользования местного значения, расположенных на территории Биазинского сельсовета Северного района Новосибирской области</w:t>
      </w:r>
    </w:p>
    <w:p w:rsidR="002D2963" w:rsidRPr="002D07DF" w:rsidRDefault="002D2963" w:rsidP="002D2963">
      <w:pPr>
        <w:jc w:val="center"/>
        <w:rPr>
          <w:sz w:val="24"/>
          <w:szCs w:val="24"/>
        </w:rPr>
      </w:pPr>
    </w:p>
    <w:p w:rsidR="002D2963" w:rsidRPr="002D07DF" w:rsidRDefault="002D2963" w:rsidP="002D2963">
      <w:pPr>
        <w:jc w:val="both"/>
        <w:rPr>
          <w:sz w:val="24"/>
          <w:szCs w:val="24"/>
        </w:rPr>
      </w:pPr>
      <w:r w:rsidRPr="002D07DF">
        <w:rPr>
          <w:sz w:val="24"/>
          <w:szCs w:val="24"/>
        </w:rPr>
        <w:t xml:space="preserve">   1. Настоящий Порядок проведения оценки технического состояния автомобильных дорог (далее – Порядок) устанавливает правила определения соответствия транспортно-эксплуатационных характеристик автомобильных дорог общего пользования местного значения, расположенных на территории Биазинского сельсовета Северного района Новосибирской области, требованиям технических регламентов, а также иным нормативным в соответствии с требованиями законодательства Российской Федерации в сфере технического регулирования. </w:t>
      </w:r>
    </w:p>
    <w:p w:rsidR="002D2963" w:rsidRPr="002D07DF" w:rsidRDefault="002D2963" w:rsidP="002D2963">
      <w:pPr>
        <w:jc w:val="both"/>
        <w:rPr>
          <w:sz w:val="24"/>
          <w:szCs w:val="24"/>
        </w:rPr>
      </w:pPr>
      <w:r w:rsidRPr="002D07DF">
        <w:rPr>
          <w:sz w:val="24"/>
          <w:szCs w:val="24"/>
        </w:rPr>
        <w:t>2. Для целей настоящего Порядка: под оценкой технического состояния автомобильных дорог общего пользования местного значения, расположенных на территории Биазинского сельсовета Северного района Новосибирской области, понимается установление соответствия транспортно-эксплуатационных характеристик автомобильной дороги, полученных на основании данных ее диагностики, требованиям технических регламентов, а также иным нормативным документам в соответствии с требованиями законодательства Российской Федерации в сфере технического регулирования</w:t>
      </w:r>
      <w:proofErr w:type="gramStart"/>
      <w:r w:rsidRPr="002D07DF">
        <w:rPr>
          <w:sz w:val="24"/>
          <w:szCs w:val="24"/>
        </w:rPr>
        <w:t>;п</w:t>
      </w:r>
      <w:proofErr w:type="gramEnd"/>
      <w:r w:rsidRPr="002D07DF">
        <w:rPr>
          <w:sz w:val="24"/>
          <w:szCs w:val="24"/>
        </w:rPr>
        <w:t>од диагностикой автомобильной дороги местного значения  понимается комплекс работ по обследованию, сбору и анализу информации о параметрах, характеристиках и условиях функционирования автомобильной дороги, о наличии повреждений ее элементов и причин их появления, о характеристиках транспортных потоков; под транспортно-эксплуатационными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 обеспечивающий требуемые потребительские свойства автомобильной дороги</w:t>
      </w:r>
      <w:proofErr w:type="gramStart"/>
      <w:r w:rsidRPr="002D07DF">
        <w:rPr>
          <w:sz w:val="24"/>
          <w:szCs w:val="24"/>
        </w:rPr>
        <w:t>;п</w:t>
      </w:r>
      <w:proofErr w:type="gramEnd"/>
      <w:r w:rsidRPr="002D07DF">
        <w:rPr>
          <w:sz w:val="24"/>
          <w:szCs w:val="24"/>
        </w:rPr>
        <w:t xml:space="preserve">од техническим уровнем автомобильной дороги понимается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w:t>
      </w:r>
      <w:proofErr w:type="gramStart"/>
      <w:r w:rsidRPr="002D07DF">
        <w:rPr>
          <w:sz w:val="24"/>
          <w:szCs w:val="24"/>
        </w:rPr>
        <w:t>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под потребительскими свойствами автомобильной дороги понимается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w:t>
      </w:r>
      <w:proofErr w:type="gramEnd"/>
    </w:p>
    <w:p w:rsidR="002D2963" w:rsidRPr="002D07DF" w:rsidRDefault="002D2963" w:rsidP="002D2963">
      <w:pPr>
        <w:jc w:val="both"/>
        <w:rPr>
          <w:sz w:val="24"/>
          <w:szCs w:val="24"/>
        </w:rPr>
      </w:pPr>
      <w:r w:rsidRPr="002D07DF">
        <w:rPr>
          <w:sz w:val="24"/>
          <w:szCs w:val="24"/>
        </w:rPr>
        <w:t xml:space="preserve"> 4. К основным постоянным параметрам и характеристикам автомобильной дороги, определяющим ее технический уровень, относятся: ширина проезжей части и земляного полотна; габарит приближения; длины прямых, число углов поворотов в плане трассы и величины их радиусов; протяженность подъемов и спусков; продольный и поперечный уклоны; высота насыпи и глубина выемки; габариты искусственных дорожных сооружений; наличие элементов водоотвода; наличие элементов обустройства дороги и технических средств организации дорожного движения.</w:t>
      </w:r>
    </w:p>
    <w:p w:rsidR="002D2963" w:rsidRPr="002D07DF" w:rsidRDefault="002D2963" w:rsidP="002D2963">
      <w:pPr>
        <w:jc w:val="both"/>
        <w:rPr>
          <w:sz w:val="24"/>
          <w:szCs w:val="24"/>
        </w:rPr>
      </w:pPr>
      <w:r w:rsidRPr="002D07DF">
        <w:rPr>
          <w:sz w:val="24"/>
          <w:szCs w:val="24"/>
        </w:rPr>
        <w:t xml:space="preserve"> 5. К основным переменным параметрам и характеристикам автомобильной дороги, определяющим ее эксплуатационное состояние, относятся: продольная ровность и колейность дорожного покрытия; сцепные свойства дорожного покрытия и состояние обочин; прочность дорожной одежды; грузоподъемность искусственных дорожных сооружений; </w:t>
      </w:r>
      <w:proofErr w:type="gramStart"/>
      <w:r w:rsidRPr="002D07DF">
        <w:rPr>
          <w:sz w:val="24"/>
          <w:szCs w:val="24"/>
        </w:rPr>
        <w:t>объем</w:t>
      </w:r>
      <w:proofErr w:type="gramEnd"/>
      <w:r w:rsidRPr="002D07DF">
        <w:rPr>
          <w:sz w:val="24"/>
          <w:szCs w:val="24"/>
        </w:rPr>
        <w:t xml:space="preserve">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 </w:t>
      </w:r>
    </w:p>
    <w:p w:rsidR="002D2963" w:rsidRPr="002D07DF" w:rsidRDefault="002D2963" w:rsidP="002D2963">
      <w:pPr>
        <w:jc w:val="both"/>
        <w:rPr>
          <w:sz w:val="24"/>
          <w:szCs w:val="24"/>
        </w:rPr>
      </w:pPr>
      <w:r w:rsidRPr="002D07DF">
        <w:rPr>
          <w:sz w:val="24"/>
          <w:szCs w:val="24"/>
        </w:rPr>
        <w:t xml:space="preserve">6. К основным показателям потребительских свойств автомобильной дороги, относятся: средняя скорость движения транспортного потока; безопасность и удобство движения транспортного потока; пропускная способность и уровень загрузки </w:t>
      </w:r>
      <w:proofErr w:type="gramStart"/>
      <w:r w:rsidRPr="002D07DF">
        <w:rPr>
          <w:sz w:val="24"/>
          <w:szCs w:val="24"/>
        </w:rPr>
        <w:t>автомобильной</w:t>
      </w:r>
      <w:proofErr w:type="gramEnd"/>
      <w:r w:rsidRPr="002D07DF">
        <w:rPr>
          <w:sz w:val="24"/>
          <w:szCs w:val="24"/>
        </w:rPr>
        <w:t xml:space="preserve"> дороги движением; среднегодовая суточная интенсивность движения и состав транспортного потока; способность дороги пропускать транспортные средства с допустимыми для </w:t>
      </w:r>
      <w:r w:rsidRPr="002D07DF">
        <w:rPr>
          <w:sz w:val="24"/>
          <w:szCs w:val="24"/>
        </w:rPr>
        <w:lastRenderedPageBreak/>
        <w:t>движения осевыми нагрузками, общей массой и габаритами; степень воздействия дороги на окружающую среду.</w:t>
      </w:r>
    </w:p>
    <w:p w:rsidR="002D2963" w:rsidRPr="002D07DF" w:rsidRDefault="002D2963" w:rsidP="002D2963">
      <w:pPr>
        <w:jc w:val="both"/>
        <w:rPr>
          <w:sz w:val="24"/>
          <w:szCs w:val="24"/>
        </w:rPr>
      </w:pPr>
      <w:r w:rsidRPr="002D07DF">
        <w:rPr>
          <w:sz w:val="24"/>
          <w:szCs w:val="24"/>
        </w:rPr>
        <w:t xml:space="preserve"> 7. Оценка технического состояния автомобильных дорог местного значения  проводится: в отношении автомобильных дорог общего пользования местного значения – администрацией Биазинского сельсовета Северного района Новосибирской области в области использования автомобильных дорог и осуществления дорожной деятельности, либо уполномоченной им организацией; </w:t>
      </w:r>
    </w:p>
    <w:p w:rsidR="002D2963" w:rsidRPr="002D07DF" w:rsidRDefault="002D2963" w:rsidP="002D2963">
      <w:pPr>
        <w:jc w:val="both"/>
        <w:rPr>
          <w:sz w:val="24"/>
          <w:szCs w:val="24"/>
        </w:rPr>
      </w:pPr>
      <w:r w:rsidRPr="002D07DF">
        <w:rPr>
          <w:sz w:val="24"/>
          <w:szCs w:val="24"/>
        </w:rPr>
        <w:t>8. Для проведения работ по диагностике и оценке технического состояния автомобильных дорог общего пользования местного значения, расположенных на территории Биазинского сельсовета Северного района Новосибирской области могут привлекаться организации, имеющие необходимые приборы, оборудование, передвижные лаборатории и квалифицированный персонал, на основе конкурсов (аукционов), проводимых в соответствии с законодательством Российской Федерации.</w:t>
      </w:r>
    </w:p>
    <w:p w:rsidR="002D2963" w:rsidRPr="002D07DF" w:rsidRDefault="002D2963" w:rsidP="002D2963">
      <w:pPr>
        <w:jc w:val="both"/>
        <w:rPr>
          <w:sz w:val="24"/>
          <w:szCs w:val="24"/>
        </w:rPr>
      </w:pPr>
      <w:r w:rsidRPr="002D07DF">
        <w:rPr>
          <w:sz w:val="24"/>
          <w:szCs w:val="24"/>
        </w:rPr>
        <w:t xml:space="preserve"> 9.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 Виды диагностики автомобильных дорог приведены в приложении к настоящему Порядку. При проведении диагностики автомобильных дорог должно использоваться измерительное оборудование приборы, передвижные лаборатории, имеющее свидетельство о поверке, утвержденное в установленном порядке. Данное оборудование должно быть включено в Государственный реестр средств измерений, либо должно быть метеорологически аттестованным.</w:t>
      </w:r>
    </w:p>
    <w:p w:rsidR="002D2963" w:rsidRPr="002D07DF" w:rsidRDefault="002D2963" w:rsidP="00DD2438">
      <w:pPr>
        <w:jc w:val="both"/>
        <w:rPr>
          <w:sz w:val="24"/>
          <w:szCs w:val="24"/>
        </w:rPr>
      </w:pPr>
      <w:r w:rsidRPr="002D07DF">
        <w:rPr>
          <w:sz w:val="24"/>
          <w:szCs w:val="24"/>
        </w:rPr>
        <w:t xml:space="preserve"> 10. Результаты оценки технического состояния автомобильной дороги используются для: формирования и обновления автоматизированного банка дорожных и мостовых данных; заполнения форм государственной статистической отчетности; оценки потребности в работах по реконструкции, капитальному ремонту, ремонту и содержанию автомобильных дорог; ежегодного и среднесрочного планирования работ по реконструкции, капитальному ремонту, ремонту и содержанию автомобильных дорог; </w:t>
      </w:r>
      <w:proofErr w:type="gramStart"/>
      <w:r w:rsidRPr="002D07DF">
        <w:rPr>
          <w:sz w:val="24"/>
          <w:szCs w:val="24"/>
        </w:rPr>
        <w:t>разработки обоснований по реконструкции, капитальному ремонту, ремонту и содержанию автомобильных дорог и развитию дорожной сети с выбором приоритетных объектов; разработки программ по повышению безопасности дорожного движения; определения возможности движения транспортного средства, осуществляющего перевозки тяжеловесных и (или) крупногабаритных грузов, по автомобильной дороге; организации временного ограничения или прекращения движения транспортных средств по автомобильным дорогам;</w:t>
      </w:r>
      <w:proofErr w:type="gramEnd"/>
      <w:r w:rsidRPr="002D07DF">
        <w:rPr>
          <w:sz w:val="24"/>
          <w:szCs w:val="24"/>
        </w:rPr>
        <w:t xml:space="preserve"> оценки эффективности использования новых технологий, материалов, машин и механизмов при реконструкции, капитальном ремонте, ремонте и содержании автомобильных дорог; формирования муниципального  реестра автомобильных дорог местного значения; иных целей, предусмотренных законодательством Российской Федерации, муниципальными правовыми актами администрации Биазинского сельсовета Северного района Новосибирской област</w:t>
      </w:r>
      <w:r w:rsidR="00DD2438" w:rsidRPr="002D07DF">
        <w:rPr>
          <w:sz w:val="24"/>
          <w:szCs w:val="24"/>
        </w:rPr>
        <w:t xml:space="preserve">и.                             </w:t>
      </w:r>
    </w:p>
    <w:p w:rsidR="002D2963" w:rsidRPr="002D07DF" w:rsidRDefault="002D2963" w:rsidP="002D2963">
      <w:pPr>
        <w:rPr>
          <w:sz w:val="24"/>
          <w:szCs w:val="24"/>
        </w:rPr>
      </w:pPr>
    </w:p>
    <w:p w:rsidR="002D2963" w:rsidRPr="002D07DF" w:rsidRDefault="002D2963" w:rsidP="002D2963">
      <w:pPr>
        <w:jc w:val="right"/>
        <w:rPr>
          <w:sz w:val="24"/>
          <w:szCs w:val="24"/>
        </w:rPr>
      </w:pPr>
      <w:r w:rsidRPr="002D07DF">
        <w:rPr>
          <w:sz w:val="24"/>
          <w:szCs w:val="24"/>
        </w:rPr>
        <w:t>Приложение</w:t>
      </w:r>
    </w:p>
    <w:p w:rsidR="002D2963" w:rsidRPr="002D07DF" w:rsidRDefault="002D2963" w:rsidP="002D2963">
      <w:pPr>
        <w:jc w:val="right"/>
        <w:rPr>
          <w:sz w:val="24"/>
          <w:szCs w:val="24"/>
        </w:rPr>
      </w:pPr>
      <w:r w:rsidRPr="002D07DF">
        <w:rPr>
          <w:sz w:val="24"/>
          <w:szCs w:val="24"/>
        </w:rPr>
        <w:t>к Порядку проведения оценки</w:t>
      </w:r>
    </w:p>
    <w:p w:rsidR="002D2963" w:rsidRPr="002D07DF" w:rsidRDefault="002D2963" w:rsidP="002D2963">
      <w:pPr>
        <w:jc w:val="right"/>
        <w:rPr>
          <w:sz w:val="24"/>
          <w:szCs w:val="24"/>
        </w:rPr>
      </w:pPr>
      <w:r w:rsidRPr="002D07DF">
        <w:rPr>
          <w:sz w:val="24"/>
          <w:szCs w:val="24"/>
        </w:rPr>
        <w:t xml:space="preserve">технического состояния </w:t>
      </w:r>
      <w:proofErr w:type="gramStart"/>
      <w:r w:rsidRPr="002D07DF">
        <w:rPr>
          <w:sz w:val="24"/>
          <w:szCs w:val="24"/>
        </w:rPr>
        <w:t>автомобильных</w:t>
      </w:r>
      <w:proofErr w:type="gramEnd"/>
    </w:p>
    <w:p w:rsidR="002D2963" w:rsidRPr="002D07DF" w:rsidRDefault="002D2963" w:rsidP="002D2963">
      <w:pPr>
        <w:jc w:val="right"/>
        <w:rPr>
          <w:sz w:val="24"/>
          <w:szCs w:val="24"/>
        </w:rPr>
      </w:pPr>
      <w:r w:rsidRPr="002D07DF">
        <w:rPr>
          <w:sz w:val="24"/>
          <w:szCs w:val="24"/>
        </w:rPr>
        <w:t>дорог общего пользования местного значения,</w:t>
      </w:r>
    </w:p>
    <w:p w:rsidR="002D2963" w:rsidRPr="002D07DF" w:rsidRDefault="002D2963" w:rsidP="002D2963">
      <w:pPr>
        <w:jc w:val="right"/>
        <w:rPr>
          <w:sz w:val="24"/>
          <w:szCs w:val="24"/>
        </w:rPr>
      </w:pPr>
      <w:proofErr w:type="gramStart"/>
      <w:r w:rsidRPr="002D07DF">
        <w:rPr>
          <w:sz w:val="24"/>
          <w:szCs w:val="24"/>
        </w:rPr>
        <w:t>расположенных</w:t>
      </w:r>
      <w:proofErr w:type="gramEnd"/>
      <w:r w:rsidRPr="002D07DF">
        <w:rPr>
          <w:sz w:val="24"/>
          <w:szCs w:val="24"/>
        </w:rPr>
        <w:t xml:space="preserve"> на территории </w:t>
      </w:r>
    </w:p>
    <w:p w:rsidR="002D2963" w:rsidRPr="002D07DF" w:rsidRDefault="002D2963" w:rsidP="002D2963">
      <w:pPr>
        <w:jc w:val="right"/>
        <w:rPr>
          <w:sz w:val="24"/>
          <w:szCs w:val="24"/>
        </w:rPr>
      </w:pPr>
      <w:r w:rsidRPr="002D07DF">
        <w:rPr>
          <w:sz w:val="24"/>
          <w:szCs w:val="24"/>
        </w:rPr>
        <w:t>Биазинского сельсовета Северного района</w:t>
      </w:r>
    </w:p>
    <w:p w:rsidR="002D2963" w:rsidRPr="002D07DF" w:rsidRDefault="002D2963" w:rsidP="002D2963">
      <w:pPr>
        <w:jc w:val="right"/>
        <w:rPr>
          <w:sz w:val="24"/>
          <w:szCs w:val="24"/>
        </w:rPr>
      </w:pPr>
      <w:r w:rsidRPr="002D07DF">
        <w:rPr>
          <w:sz w:val="24"/>
          <w:szCs w:val="24"/>
        </w:rPr>
        <w:t xml:space="preserve"> Новосибирской области</w:t>
      </w:r>
    </w:p>
    <w:p w:rsidR="002D2963" w:rsidRPr="002D07DF" w:rsidRDefault="002D2963" w:rsidP="002D2963">
      <w:pPr>
        <w:rPr>
          <w:sz w:val="24"/>
          <w:szCs w:val="24"/>
        </w:rPr>
      </w:pPr>
    </w:p>
    <w:p w:rsidR="002D2963" w:rsidRPr="002D07DF" w:rsidRDefault="002D2963" w:rsidP="002D2963">
      <w:pPr>
        <w:jc w:val="center"/>
        <w:rPr>
          <w:sz w:val="24"/>
          <w:szCs w:val="24"/>
        </w:rPr>
      </w:pPr>
      <w:r w:rsidRPr="002D07DF">
        <w:rPr>
          <w:b/>
          <w:sz w:val="24"/>
          <w:szCs w:val="24"/>
        </w:rPr>
        <w:t>Виды диагностики автомобильных дорог общего пользования</w:t>
      </w:r>
    </w:p>
    <w:p w:rsidR="002D2963" w:rsidRPr="002D07DF" w:rsidRDefault="002D2963" w:rsidP="002D2963">
      <w:pPr>
        <w:jc w:val="center"/>
        <w:rPr>
          <w:b/>
          <w:sz w:val="24"/>
          <w:szCs w:val="24"/>
        </w:rPr>
      </w:pPr>
      <w:r w:rsidRPr="002D07DF">
        <w:rPr>
          <w:b/>
          <w:sz w:val="24"/>
          <w:szCs w:val="24"/>
        </w:rPr>
        <w:t xml:space="preserve">местного значения, </w:t>
      </w:r>
      <w:proofErr w:type="gramStart"/>
      <w:r w:rsidRPr="002D07DF">
        <w:rPr>
          <w:b/>
          <w:sz w:val="24"/>
          <w:szCs w:val="24"/>
        </w:rPr>
        <w:t>расположенных</w:t>
      </w:r>
      <w:proofErr w:type="gramEnd"/>
      <w:r w:rsidRPr="002D07DF">
        <w:rPr>
          <w:b/>
          <w:sz w:val="24"/>
          <w:szCs w:val="24"/>
        </w:rPr>
        <w:t xml:space="preserve"> на территории Биазинского сельсовета Северного района Новосибирской области</w:t>
      </w:r>
    </w:p>
    <w:p w:rsidR="002D2963" w:rsidRPr="002D07DF" w:rsidRDefault="002D2963" w:rsidP="002D2963">
      <w:pPr>
        <w:rPr>
          <w:sz w:val="24"/>
          <w:szCs w:val="24"/>
        </w:rPr>
      </w:pPr>
    </w:p>
    <w:tbl>
      <w:tblPr>
        <w:tblStyle w:val="a6"/>
        <w:tblW w:w="0" w:type="auto"/>
        <w:tblLook w:val="04A0" w:firstRow="1" w:lastRow="0" w:firstColumn="1" w:lastColumn="0" w:noHBand="0" w:noVBand="1"/>
      </w:tblPr>
      <w:tblGrid>
        <w:gridCol w:w="675"/>
        <w:gridCol w:w="2410"/>
        <w:gridCol w:w="4111"/>
        <w:gridCol w:w="2375"/>
      </w:tblGrid>
      <w:tr w:rsidR="002D2963" w:rsidRPr="002D07DF" w:rsidTr="002D2963">
        <w:tc>
          <w:tcPr>
            <w:tcW w:w="6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rPr>
            </w:pPr>
            <w:r w:rsidRPr="002D07DF">
              <w:rPr>
                <w:sz w:val="24"/>
                <w:szCs w:val="24"/>
              </w:rPr>
              <w:t>№</w:t>
            </w:r>
          </w:p>
          <w:p w:rsidR="002D2963" w:rsidRPr="002D07DF" w:rsidRDefault="002D2963">
            <w:pPr>
              <w:rPr>
                <w:sz w:val="24"/>
                <w:szCs w:val="24"/>
                <w:lang w:eastAsia="en-US"/>
              </w:rPr>
            </w:pPr>
            <w:proofErr w:type="gramStart"/>
            <w:r w:rsidRPr="002D07DF">
              <w:rPr>
                <w:sz w:val="24"/>
                <w:szCs w:val="24"/>
              </w:rPr>
              <w:t>п</w:t>
            </w:r>
            <w:proofErr w:type="gramEnd"/>
            <w:r w:rsidRPr="002D07DF">
              <w:rPr>
                <w:sz w:val="24"/>
                <w:szCs w:val="24"/>
              </w:rPr>
              <w:t>/п</w:t>
            </w:r>
          </w:p>
        </w:tc>
        <w:tc>
          <w:tcPr>
            <w:tcW w:w="2410" w:type="dxa"/>
            <w:tcBorders>
              <w:top w:val="single" w:sz="4" w:space="0" w:color="auto"/>
              <w:left w:val="single" w:sz="4" w:space="0" w:color="auto"/>
              <w:bottom w:val="single" w:sz="4" w:space="0" w:color="auto"/>
              <w:right w:val="single" w:sz="4" w:space="0" w:color="auto"/>
            </w:tcBorders>
            <w:hideMark/>
          </w:tcPr>
          <w:p w:rsidR="002D2963" w:rsidRPr="002D07DF" w:rsidRDefault="002D2963">
            <w:pPr>
              <w:jc w:val="center"/>
              <w:rPr>
                <w:sz w:val="24"/>
                <w:szCs w:val="24"/>
                <w:lang w:eastAsia="en-US"/>
              </w:rPr>
            </w:pPr>
            <w:r w:rsidRPr="002D07DF">
              <w:rPr>
                <w:sz w:val="24"/>
                <w:szCs w:val="24"/>
              </w:rPr>
              <w:t>Вид диагностики</w:t>
            </w:r>
          </w:p>
        </w:tc>
        <w:tc>
          <w:tcPr>
            <w:tcW w:w="4111" w:type="dxa"/>
            <w:tcBorders>
              <w:top w:val="single" w:sz="4" w:space="0" w:color="auto"/>
              <w:left w:val="single" w:sz="4" w:space="0" w:color="auto"/>
              <w:bottom w:val="single" w:sz="4" w:space="0" w:color="auto"/>
              <w:right w:val="single" w:sz="4" w:space="0" w:color="auto"/>
            </w:tcBorders>
            <w:hideMark/>
          </w:tcPr>
          <w:p w:rsidR="002D2963" w:rsidRPr="002D07DF" w:rsidRDefault="002D2963">
            <w:pPr>
              <w:jc w:val="center"/>
              <w:rPr>
                <w:sz w:val="24"/>
                <w:szCs w:val="24"/>
                <w:lang w:eastAsia="en-US"/>
              </w:rPr>
            </w:pPr>
            <w:r w:rsidRPr="002D07DF">
              <w:rPr>
                <w:sz w:val="24"/>
                <w:szCs w:val="24"/>
              </w:rPr>
              <w:t>Состав работ</w:t>
            </w:r>
          </w:p>
        </w:tc>
        <w:tc>
          <w:tcPr>
            <w:tcW w:w="2375" w:type="dxa"/>
            <w:tcBorders>
              <w:top w:val="single" w:sz="4" w:space="0" w:color="auto"/>
              <w:left w:val="single" w:sz="4" w:space="0" w:color="auto"/>
              <w:bottom w:val="single" w:sz="4" w:space="0" w:color="auto"/>
              <w:right w:val="single" w:sz="4" w:space="0" w:color="auto"/>
            </w:tcBorders>
            <w:hideMark/>
          </w:tcPr>
          <w:p w:rsidR="002D2963" w:rsidRPr="002D07DF" w:rsidRDefault="002D2963">
            <w:pPr>
              <w:jc w:val="center"/>
              <w:rPr>
                <w:sz w:val="24"/>
                <w:szCs w:val="24"/>
              </w:rPr>
            </w:pPr>
            <w:r w:rsidRPr="002D07DF">
              <w:rPr>
                <w:sz w:val="24"/>
                <w:szCs w:val="24"/>
              </w:rPr>
              <w:t>Периодичность</w:t>
            </w:r>
          </w:p>
          <w:p w:rsidR="002D2963" w:rsidRPr="002D07DF" w:rsidRDefault="002D2963">
            <w:pPr>
              <w:jc w:val="center"/>
              <w:rPr>
                <w:sz w:val="24"/>
                <w:szCs w:val="24"/>
              </w:rPr>
            </w:pPr>
            <w:r w:rsidRPr="002D07DF">
              <w:rPr>
                <w:sz w:val="24"/>
                <w:szCs w:val="24"/>
              </w:rPr>
              <w:t>проведения</w:t>
            </w:r>
          </w:p>
          <w:p w:rsidR="002D2963" w:rsidRPr="002D07DF" w:rsidRDefault="002D2963">
            <w:pPr>
              <w:jc w:val="center"/>
              <w:rPr>
                <w:sz w:val="24"/>
                <w:szCs w:val="24"/>
                <w:lang w:eastAsia="en-US"/>
              </w:rPr>
            </w:pPr>
            <w:r w:rsidRPr="002D07DF">
              <w:rPr>
                <w:sz w:val="24"/>
                <w:szCs w:val="24"/>
              </w:rPr>
              <w:t>диагностики</w:t>
            </w:r>
          </w:p>
        </w:tc>
      </w:tr>
      <w:tr w:rsidR="002D2963" w:rsidRPr="002D07DF" w:rsidTr="002D2963">
        <w:tc>
          <w:tcPr>
            <w:tcW w:w="6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Первичная диагностика</w:t>
            </w:r>
          </w:p>
        </w:tc>
        <w:tc>
          <w:tcPr>
            <w:tcW w:w="4111"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23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один раз в 3 – 5 лет</w:t>
            </w:r>
          </w:p>
        </w:tc>
      </w:tr>
      <w:tr w:rsidR="002D2963" w:rsidRPr="002D07DF" w:rsidTr="002D2963">
        <w:tc>
          <w:tcPr>
            <w:tcW w:w="6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Повторная диагностика</w:t>
            </w:r>
          </w:p>
        </w:tc>
        <w:tc>
          <w:tcPr>
            <w:tcW w:w="4111"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Инструментальное и визуальное обследование с выборочным количеством параметров, влияющих на транспортно-эксплуатационные характеристики автомобильных дорог</w:t>
            </w:r>
          </w:p>
        </w:tc>
        <w:tc>
          <w:tcPr>
            <w:tcW w:w="23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один раз в год</w:t>
            </w:r>
          </w:p>
        </w:tc>
      </w:tr>
      <w:tr w:rsidR="002D2963" w:rsidRPr="002D07DF" w:rsidTr="002D2963">
        <w:tc>
          <w:tcPr>
            <w:tcW w:w="6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Приемочная диагностика</w:t>
            </w:r>
          </w:p>
        </w:tc>
        <w:tc>
          <w:tcPr>
            <w:tcW w:w="4111"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23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при вводе автомобильной дороги (участков дороги) в эксплуатацию после строительства, реконструкции или капитального ремонта</w:t>
            </w:r>
          </w:p>
        </w:tc>
      </w:tr>
      <w:tr w:rsidR="002D2963" w:rsidRPr="002D07DF" w:rsidTr="002D2963">
        <w:tc>
          <w:tcPr>
            <w:tcW w:w="6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Специализированная диагностика</w:t>
            </w:r>
          </w:p>
        </w:tc>
        <w:tc>
          <w:tcPr>
            <w:tcW w:w="4111"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w:t>
            </w:r>
            <w:r w:rsidRPr="002D07DF">
              <w:rPr>
                <w:sz w:val="24"/>
                <w:szCs w:val="24"/>
              </w:rPr>
              <w:tab/>
            </w:r>
          </w:p>
        </w:tc>
        <w:tc>
          <w:tcPr>
            <w:tcW w:w="2375" w:type="dxa"/>
            <w:tcBorders>
              <w:top w:val="single" w:sz="4" w:space="0" w:color="auto"/>
              <w:left w:val="single" w:sz="4" w:space="0" w:color="auto"/>
              <w:bottom w:val="single" w:sz="4" w:space="0" w:color="auto"/>
              <w:right w:val="single" w:sz="4" w:space="0" w:color="auto"/>
            </w:tcBorders>
            <w:hideMark/>
          </w:tcPr>
          <w:p w:rsidR="002D2963" w:rsidRPr="002D07DF" w:rsidRDefault="002D2963">
            <w:pPr>
              <w:rPr>
                <w:sz w:val="24"/>
                <w:szCs w:val="24"/>
                <w:lang w:eastAsia="en-US"/>
              </w:rPr>
            </w:pPr>
            <w:r w:rsidRPr="002D07DF">
              <w:rPr>
                <w:sz w:val="24"/>
                <w:szCs w:val="24"/>
              </w:rPr>
              <w:t xml:space="preserve">при определении возможности движения транспортного средства, осуществляющего перевозки тяжеловесных и (или) крупногабаритных грузов по автомобильной дороге, а также в иных случаях, когда необходимо выявление причин снижения параметров и характеристик </w:t>
            </w:r>
            <w:proofErr w:type="gramStart"/>
            <w:r w:rsidRPr="002D07DF">
              <w:rPr>
                <w:sz w:val="24"/>
                <w:szCs w:val="24"/>
              </w:rPr>
              <w:t>элементов</w:t>
            </w:r>
            <w:proofErr w:type="gramEnd"/>
            <w:r w:rsidRPr="002D07DF">
              <w:rPr>
                <w:sz w:val="24"/>
                <w:szCs w:val="24"/>
              </w:rPr>
              <w:t xml:space="preserve"> автомобильных дорог</w:t>
            </w:r>
          </w:p>
        </w:tc>
      </w:tr>
    </w:tbl>
    <w:p w:rsidR="002D2963" w:rsidRPr="002D07DF" w:rsidRDefault="002D2963" w:rsidP="002D2963">
      <w:pPr>
        <w:rPr>
          <w:sz w:val="24"/>
          <w:szCs w:val="24"/>
        </w:rPr>
      </w:pP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Утверждено</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постановлением </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администрации</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  Биазинского сельсовета </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Северного района</w:t>
      </w:r>
    </w:p>
    <w:p w:rsidR="002D2963" w:rsidRPr="002D07DF" w:rsidRDefault="002D2963" w:rsidP="002D2963">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 Новосибирской области</w:t>
      </w:r>
    </w:p>
    <w:p w:rsidR="002D2963" w:rsidRPr="002D07DF" w:rsidRDefault="002D2963" w:rsidP="002D2963">
      <w:pPr>
        <w:keepNext/>
        <w:widowControl w:val="0"/>
        <w:shd w:val="clear" w:color="auto" w:fill="FFFFFF"/>
        <w:tabs>
          <w:tab w:val="left" w:pos="4820"/>
        </w:tabs>
        <w:autoSpaceDE w:val="0"/>
        <w:autoSpaceDN w:val="0"/>
        <w:adjustRightInd w:val="0"/>
        <w:ind w:right="-6"/>
        <w:jc w:val="right"/>
        <w:outlineLvl w:val="0"/>
        <w:rPr>
          <w:color w:val="000000"/>
          <w:spacing w:val="-2"/>
          <w:sz w:val="24"/>
          <w:szCs w:val="24"/>
          <w:u w:val="single"/>
        </w:rPr>
      </w:pPr>
      <w:r w:rsidRPr="002D07DF">
        <w:rPr>
          <w:color w:val="000000"/>
          <w:spacing w:val="-2"/>
          <w:sz w:val="24"/>
          <w:szCs w:val="24"/>
        </w:rPr>
        <w:t>от 21.07.2017 №39</w:t>
      </w:r>
    </w:p>
    <w:p w:rsidR="002D2963" w:rsidRPr="002D07DF" w:rsidRDefault="002D2963" w:rsidP="002D2963">
      <w:pPr>
        <w:rPr>
          <w:rFonts w:eastAsiaTheme="minorHAnsi"/>
          <w:sz w:val="24"/>
          <w:szCs w:val="24"/>
          <w:lang w:eastAsia="en-US"/>
        </w:rPr>
      </w:pPr>
    </w:p>
    <w:p w:rsidR="002D2963" w:rsidRPr="002D07DF" w:rsidRDefault="002D2963" w:rsidP="002D2963">
      <w:pPr>
        <w:rPr>
          <w:sz w:val="24"/>
          <w:szCs w:val="24"/>
        </w:rPr>
      </w:pPr>
    </w:p>
    <w:p w:rsidR="002D2963" w:rsidRPr="002D07DF" w:rsidRDefault="002D2963" w:rsidP="002D2963">
      <w:pPr>
        <w:jc w:val="center"/>
        <w:rPr>
          <w:b/>
          <w:sz w:val="24"/>
          <w:szCs w:val="24"/>
        </w:rPr>
      </w:pPr>
      <w:r w:rsidRPr="002D07DF">
        <w:rPr>
          <w:b/>
          <w:sz w:val="24"/>
          <w:szCs w:val="24"/>
        </w:rPr>
        <w:t>Состав комиссии по оценке технического состояния автомобильных дорог общего пользования местного значения, расположенных на территории Биазинского сельсовета Северного района Новосибирской области</w:t>
      </w:r>
    </w:p>
    <w:p w:rsidR="002D2963" w:rsidRPr="002D07DF" w:rsidRDefault="002D2963" w:rsidP="002D2963">
      <w:pPr>
        <w:rPr>
          <w:sz w:val="24"/>
          <w:szCs w:val="24"/>
        </w:rPr>
      </w:pPr>
    </w:p>
    <w:p w:rsidR="002D2963" w:rsidRPr="002D07DF" w:rsidRDefault="002D2963" w:rsidP="002D2963">
      <w:pPr>
        <w:rPr>
          <w:sz w:val="24"/>
          <w:szCs w:val="24"/>
        </w:rPr>
      </w:pPr>
      <w:r w:rsidRPr="002D07DF">
        <w:rPr>
          <w:sz w:val="24"/>
          <w:szCs w:val="24"/>
        </w:rPr>
        <w:t>Председатель комиссии:</w:t>
      </w:r>
    </w:p>
    <w:p w:rsidR="002D2963" w:rsidRPr="002D07DF" w:rsidRDefault="002D2963" w:rsidP="002D2963">
      <w:pPr>
        <w:jc w:val="both"/>
        <w:rPr>
          <w:sz w:val="24"/>
          <w:szCs w:val="24"/>
        </w:rPr>
      </w:pPr>
      <w:r w:rsidRPr="002D07DF">
        <w:rPr>
          <w:sz w:val="24"/>
          <w:szCs w:val="24"/>
        </w:rPr>
        <w:t xml:space="preserve">Гришмановский Ю.В.       </w:t>
      </w:r>
      <w:r w:rsidRPr="002D07DF">
        <w:rPr>
          <w:sz w:val="24"/>
          <w:szCs w:val="24"/>
        </w:rPr>
        <w:tab/>
        <w:t xml:space="preserve">    -Глава Биазинского</w:t>
      </w:r>
    </w:p>
    <w:p w:rsidR="002D2963" w:rsidRPr="002D07DF" w:rsidRDefault="002D2963" w:rsidP="002D2963">
      <w:pPr>
        <w:jc w:val="both"/>
        <w:rPr>
          <w:sz w:val="24"/>
          <w:szCs w:val="24"/>
        </w:rPr>
      </w:pPr>
      <w:r w:rsidRPr="002D07DF">
        <w:rPr>
          <w:sz w:val="24"/>
          <w:szCs w:val="24"/>
        </w:rPr>
        <w:t xml:space="preserve">                                                     сельсовета Северного района</w:t>
      </w:r>
    </w:p>
    <w:p w:rsidR="002D2963" w:rsidRPr="002D07DF" w:rsidRDefault="002D2963" w:rsidP="002D2963">
      <w:pPr>
        <w:jc w:val="both"/>
        <w:rPr>
          <w:sz w:val="24"/>
          <w:szCs w:val="24"/>
        </w:rPr>
      </w:pPr>
      <w:r w:rsidRPr="002D07DF">
        <w:rPr>
          <w:sz w:val="24"/>
          <w:szCs w:val="24"/>
        </w:rPr>
        <w:t xml:space="preserve">                                                     Новосибирской области</w:t>
      </w:r>
    </w:p>
    <w:p w:rsidR="002D2963" w:rsidRPr="002D07DF" w:rsidRDefault="002D2963" w:rsidP="002D2963">
      <w:pPr>
        <w:jc w:val="both"/>
        <w:rPr>
          <w:sz w:val="24"/>
          <w:szCs w:val="24"/>
        </w:rPr>
      </w:pPr>
      <w:r w:rsidRPr="002D07DF">
        <w:rPr>
          <w:sz w:val="24"/>
          <w:szCs w:val="24"/>
        </w:rPr>
        <w:t xml:space="preserve"> Члены комиссии:</w:t>
      </w:r>
    </w:p>
    <w:p w:rsidR="002D2963" w:rsidRPr="002D07DF" w:rsidRDefault="002D2963" w:rsidP="002D2963">
      <w:pPr>
        <w:jc w:val="both"/>
        <w:rPr>
          <w:sz w:val="24"/>
          <w:szCs w:val="24"/>
        </w:rPr>
      </w:pPr>
      <w:r w:rsidRPr="002D07DF">
        <w:rPr>
          <w:sz w:val="24"/>
          <w:szCs w:val="24"/>
        </w:rPr>
        <w:t xml:space="preserve">Крестьянов И.И.                 </w:t>
      </w:r>
      <w:r w:rsidRPr="002D07DF">
        <w:rPr>
          <w:sz w:val="24"/>
          <w:szCs w:val="24"/>
        </w:rPr>
        <w:tab/>
        <w:t xml:space="preserve">      - директор МОО О «Север»</w:t>
      </w:r>
    </w:p>
    <w:p w:rsidR="002D2963" w:rsidRPr="002D07DF" w:rsidRDefault="002D2963" w:rsidP="002D2963">
      <w:pPr>
        <w:jc w:val="both"/>
        <w:rPr>
          <w:sz w:val="24"/>
          <w:szCs w:val="24"/>
        </w:rPr>
      </w:pPr>
    </w:p>
    <w:p w:rsidR="002D2963" w:rsidRPr="002D07DF" w:rsidRDefault="002D2963" w:rsidP="002D2963">
      <w:pPr>
        <w:jc w:val="both"/>
        <w:rPr>
          <w:sz w:val="24"/>
          <w:szCs w:val="24"/>
        </w:rPr>
      </w:pPr>
      <w:r w:rsidRPr="002D07DF">
        <w:rPr>
          <w:sz w:val="24"/>
          <w:szCs w:val="24"/>
        </w:rPr>
        <w:t xml:space="preserve"> Крестьянова О.И.                        -специалист 2 разряда администрации</w:t>
      </w:r>
    </w:p>
    <w:p w:rsidR="002D2963" w:rsidRPr="002D07DF" w:rsidRDefault="002D2963" w:rsidP="002D2963">
      <w:pPr>
        <w:jc w:val="both"/>
        <w:rPr>
          <w:sz w:val="24"/>
          <w:szCs w:val="24"/>
        </w:rPr>
      </w:pPr>
      <w:r w:rsidRPr="002D07DF">
        <w:rPr>
          <w:sz w:val="24"/>
          <w:szCs w:val="24"/>
        </w:rPr>
        <w:t xml:space="preserve">                                                        Биазинского сельсовета Северного района</w:t>
      </w:r>
    </w:p>
    <w:p w:rsidR="002D2963" w:rsidRPr="002D07DF" w:rsidRDefault="002D2963" w:rsidP="002D2963">
      <w:pPr>
        <w:jc w:val="both"/>
        <w:rPr>
          <w:sz w:val="24"/>
          <w:szCs w:val="24"/>
        </w:rPr>
      </w:pPr>
      <w:r w:rsidRPr="002D07DF">
        <w:rPr>
          <w:sz w:val="24"/>
          <w:szCs w:val="24"/>
        </w:rPr>
        <w:t xml:space="preserve">                                                       Новосибирской области</w:t>
      </w:r>
    </w:p>
    <w:p w:rsidR="002D2963" w:rsidRPr="002D07DF" w:rsidRDefault="002D2963" w:rsidP="002D2963">
      <w:pPr>
        <w:jc w:val="both"/>
        <w:rPr>
          <w:sz w:val="24"/>
          <w:szCs w:val="24"/>
        </w:rPr>
      </w:pPr>
      <w:r w:rsidRPr="002D07DF">
        <w:rPr>
          <w:sz w:val="24"/>
          <w:szCs w:val="24"/>
        </w:rPr>
        <w:t>Головачёв Сергей Анатольевич - старший инспектор ДПС ОГИБДД МО</w:t>
      </w:r>
    </w:p>
    <w:p w:rsidR="002D2963" w:rsidRPr="002D07DF" w:rsidRDefault="002D2963" w:rsidP="002D2963">
      <w:pPr>
        <w:jc w:val="both"/>
        <w:rPr>
          <w:sz w:val="24"/>
          <w:szCs w:val="24"/>
        </w:rPr>
      </w:pPr>
      <w:r w:rsidRPr="002D07DF">
        <w:rPr>
          <w:sz w:val="24"/>
          <w:szCs w:val="24"/>
        </w:rPr>
        <w:t xml:space="preserve">                                                        МВД России «Куйбышевский»</w:t>
      </w:r>
    </w:p>
    <w:p w:rsidR="002D2963" w:rsidRPr="002D07DF" w:rsidRDefault="002D2963" w:rsidP="002D2963">
      <w:pPr>
        <w:jc w:val="both"/>
        <w:rPr>
          <w:sz w:val="24"/>
          <w:szCs w:val="24"/>
        </w:rPr>
      </w:pPr>
      <w:r w:rsidRPr="002D07DF">
        <w:rPr>
          <w:sz w:val="24"/>
          <w:szCs w:val="24"/>
        </w:rPr>
        <w:t>(по согласованию)</w:t>
      </w:r>
    </w:p>
    <w:p w:rsidR="002D2963" w:rsidRPr="002D07DF" w:rsidRDefault="002D2963" w:rsidP="002D2963">
      <w:pPr>
        <w:rPr>
          <w:sz w:val="24"/>
          <w:szCs w:val="24"/>
        </w:rPr>
      </w:pPr>
    </w:p>
    <w:p w:rsidR="002D2963" w:rsidRPr="002D07DF" w:rsidRDefault="002D2963" w:rsidP="002D2963">
      <w:pPr>
        <w:rPr>
          <w:sz w:val="24"/>
          <w:szCs w:val="24"/>
        </w:rPr>
      </w:pPr>
    </w:p>
    <w:p w:rsidR="00B51395" w:rsidRPr="002D07DF" w:rsidRDefault="00B51395" w:rsidP="00B51395">
      <w:pPr>
        <w:autoSpaceDE w:val="0"/>
        <w:autoSpaceDN w:val="0"/>
        <w:adjustRightInd w:val="0"/>
        <w:jc w:val="center"/>
        <w:rPr>
          <w:sz w:val="24"/>
          <w:szCs w:val="24"/>
        </w:rPr>
      </w:pPr>
      <w:r w:rsidRPr="002D07DF">
        <w:rPr>
          <w:sz w:val="24"/>
          <w:szCs w:val="24"/>
        </w:rPr>
        <w:t>АДМИНИСТРАЦИЯ БИАЗИНСКОГО СЕЛЬСОВЕТА</w:t>
      </w:r>
    </w:p>
    <w:p w:rsidR="00B51395" w:rsidRPr="002D07DF" w:rsidRDefault="00B51395" w:rsidP="00B51395">
      <w:pPr>
        <w:ind w:left="540" w:right="1615"/>
        <w:jc w:val="center"/>
        <w:rPr>
          <w:sz w:val="24"/>
          <w:szCs w:val="24"/>
        </w:rPr>
      </w:pPr>
      <w:r w:rsidRPr="002D07DF">
        <w:rPr>
          <w:sz w:val="24"/>
          <w:szCs w:val="24"/>
        </w:rPr>
        <w:t xml:space="preserve">         Северного района</w:t>
      </w:r>
    </w:p>
    <w:p w:rsidR="00B51395" w:rsidRPr="002D07DF" w:rsidRDefault="00B51395" w:rsidP="00B51395">
      <w:pPr>
        <w:ind w:left="540" w:right="1615"/>
        <w:jc w:val="center"/>
        <w:rPr>
          <w:sz w:val="24"/>
          <w:szCs w:val="24"/>
        </w:rPr>
      </w:pPr>
      <w:r w:rsidRPr="002D07DF">
        <w:rPr>
          <w:sz w:val="24"/>
          <w:szCs w:val="24"/>
        </w:rPr>
        <w:t xml:space="preserve">          Новосибирской области</w:t>
      </w:r>
    </w:p>
    <w:p w:rsidR="00B51395" w:rsidRPr="002D07DF" w:rsidRDefault="00B51395" w:rsidP="00B51395">
      <w:pPr>
        <w:ind w:left="540" w:right="1615"/>
        <w:jc w:val="center"/>
        <w:rPr>
          <w:sz w:val="24"/>
          <w:szCs w:val="24"/>
        </w:rPr>
      </w:pPr>
    </w:p>
    <w:p w:rsidR="00B51395" w:rsidRPr="002D07DF" w:rsidRDefault="00B51395" w:rsidP="00B51395">
      <w:pPr>
        <w:ind w:left="540" w:right="1615"/>
        <w:jc w:val="center"/>
        <w:rPr>
          <w:sz w:val="24"/>
          <w:szCs w:val="24"/>
        </w:rPr>
      </w:pPr>
      <w:r w:rsidRPr="002D07DF">
        <w:rPr>
          <w:sz w:val="24"/>
          <w:szCs w:val="24"/>
        </w:rPr>
        <w:t xml:space="preserve">         </w:t>
      </w:r>
      <w:proofErr w:type="gramStart"/>
      <w:r w:rsidRPr="002D07DF">
        <w:rPr>
          <w:sz w:val="24"/>
          <w:szCs w:val="24"/>
        </w:rPr>
        <w:t>П</w:t>
      </w:r>
      <w:proofErr w:type="gramEnd"/>
      <w:r w:rsidRPr="002D07DF">
        <w:rPr>
          <w:sz w:val="24"/>
          <w:szCs w:val="24"/>
        </w:rPr>
        <w:t xml:space="preserve"> О С Т А Н О В Л Е Н И Е</w:t>
      </w:r>
    </w:p>
    <w:p w:rsidR="00B51395" w:rsidRPr="002D07DF" w:rsidRDefault="00B51395" w:rsidP="00B51395">
      <w:pPr>
        <w:jc w:val="center"/>
        <w:rPr>
          <w:bCs/>
          <w:sz w:val="24"/>
          <w:szCs w:val="24"/>
        </w:rPr>
      </w:pPr>
    </w:p>
    <w:p w:rsidR="00B51395" w:rsidRPr="002D07DF" w:rsidRDefault="00B51395" w:rsidP="00B51395">
      <w:pPr>
        <w:jc w:val="center"/>
        <w:rPr>
          <w:bCs/>
          <w:sz w:val="24"/>
          <w:szCs w:val="24"/>
        </w:rPr>
      </w:pPr>
    </w:p>
    <w:p w:rsidR="00B51395" w:rsidRPr="002D07DF" w:rsidRDefault="00B51395" w:rsidP="00B51395">
      <w:pPr>
        <w:rPr>
          <w:bCs/>
          <w:sz w:val="24"/>
          <w:szCs w:val="24"/>
        </w:rPr>
      </w:pPr>
      <w:r w:rsidRPr="002D07DF">
        <w:rPr>
          <w:bCs/>
          <w:sz w:val="24"/>
          <w:szCs w:val="24"/>
        </w:rPr>
        <w:t>21.07.2017                                          с</w:t>
      </w:r>
      <w:proofErr w:type="gramStart"/>
      <w:r w:rsidRPr="002D07DF">
        <w:rPr>
          <w:bCs/>
          <w:sz w:val="24"/>
          <w:szCs w:val="24"/>
        </w:rPr>
        <w:t>.Б</w:t>
      </w:r>
      <w:proofErr w:type="gramEnd"/>
      <w:r w:rsidRPr="002D07DF">
        <w:rPr>
          <w:bCs/>
          <w:sz w:val="24"/>
          <w:szCs w:val="24"/>
        </w:rPr>
        <w:t>иаза                                            № 40</w:t>
      </w:r>
    </w:p>
    <w:p w:rsidR="00B51395" w:rsidRPr="002D07DF" w:rsidRDefault="00B51395" w:rsidP="00B51395">
      <w:pPr>
        <w:rPr>
          <w:bCs/>
          <w:sz w:val="24"/>
          <w:szCs w:val="24"/>
        </w:rPr>
      </w:pPr>
    </w:p>
    <w:p w:rsidR="00B51395" w:rsidRPr="002D07DF" w:rsidRDefault="00B51395" w:rsidP="00B51395">
      <w:pPr>
        <w:pStyle w:val="a4"/>
        <w:jc w:val="center"/>
      </w:pPr>
      <w:r w:rsidRPr="002D07DF">
        <w:t>Об утверждении Положения «О порядке содержания    и ремонта</w:t>
      </w:r>
    </w:p>
    <w:p w:rsidR="00B51395" w:rsidRPr="002D07DF" w:rsidRDefault="00B51395" w:rsidP="00B51395">
      <w:pPr>
        <w:pStyle w:val="a4"/>
        <w:jc w:val="center"/>
      </w:pPr>
      <w:r w:rsidRPr="002D07DF">
        <w:t>автомобильных дорог общего пользования  местного значения  Биазинского сельсовета Северного района Новосибирской области»</w:t>
      </w:r>
    </w:p>
    <w:p w:rsidR="00B51395" w:rsidRPr="002D07DF" w:rsidRDefault="00B51395" w:rsidP="00B51395">
      <w:pPr>
        <w:pStyle w:val="a4"/>
        <w:jc w:val="center"/>
      </w:pPr>
    </w:p>
    <w:p w:rsidR="00B51395" w:rsidRPr="002D07DF" w:rsidRDefault="00B51395" w:rsidP="00B51395">
      <w:pPr>
        <w:pStyle w:val="a4"/>
        <w:jc w:val="both"/>
      </w:pPr>
      <w:r w:rsidRPr="002D07DF">
        <w:t xml:space="preserve">       В соответствии с Федеральными законами от 06.10.2003 № 131-ФЗ » </w:t>
      </w:r>
      <w:proofErr w:type="gramStart"/>
      <w:r w:rsidRPr="002D07DF">
        <w:t>Об</w:t>
      </w:r>
      <w:proofErr w:type="gramEnd"/>
    </w:p>
    <w:p w:rsidR="00B51395" w:rsidRPr="002D07DF" w:rsidRDefault="00B51395" w:rsidP="00B51395">
      <w:pPr>
        <w:pStyle w:val="a4"/>
        <w:jc w:val="both"/>
      </w:pPr>
      <w:proofErr w:type="gramStart"/>
      <w:r w:rsidRPr="002D07DF">
        <w:t xml:space="preserve">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Биазинского сельсовета Северного района Новосибирской области </w:t>
      </w:r>
      <w:proofErr w:type="gramEnd"/>
    </w:p>
    <w:p w:rsidR="00B51395" w:rsidRPr="002D07DF" w:rsidRDefault="00B51395" w:rsidP="00B51395">
      <w:pPr>
        <w:pStyle w:val="a4"/>
        <w:jc w:val="both"/>
      </w:pPr>
      <w:r w:rsidRPr="002D07DF">
        <w:t>ПОСТАНОВЛЯЕТ:</w:t>
      </w:r>
    </w:p>
    <w:p w:rsidR="00B51395" w:rsidRPr="002D07DF" w:rsidRDefault="00B51395" w:rsidP="00B51395">
      <w:pPr>
        <w:pStyle w:val="a4"/>
        <w:jc w:val="both"/>
      </w:pPr>
      <w:r w:rsidRPr="002D07DF">
        <w:t xml:space="preserve">1. Утвердить прилагаемое Положение «О порядке содержания и </w:t>
      </w:r>
      <w:proofErr w:type="gramStart"/>
      <w:r w:rsidRPr="002D07DF">
        <w:t>ремонта</w:t>
      </w:r>
      <w:proofErr w:type="gramEnd"/>
      <w:r w:rsidRPr="002D07DF">
        <w:t xml:space="preserve"> автомобильных дорог общего пользования  местного значения Биазинского  сельсовета Северного района Новосибирской области».</w:t>
      </w:r>
    </w:p>
    <w:p w:rsidR="00B51395" w:rsidRPr="002D07DF" w:rsidRDefault="00B51395" w:rsidP="00B51395">
      <w:pPr>
        <w:pStyle w:val="a4"/>
        <w:jc w:val="both"/>
      </w:pPr>
      <w:r w:rsidRPr="002D07DF">
        <w:t>2. Опубликовать настоящее постановление в периодическом печатном издании «Вестник Биазинского сельсовета».</w:t>
      </w:r>
    </w:p>
    <w:p w:rsidR="00B51395" w:rsidRPr="002D07DF" w:rsidRDefault="00B51395" w:rsidP="00B51395">
      <w:pPr>
        <w:pStyle w:val="a4"/>
        <w:jc w:val="both"/>
      </w:pPr>
      <w:r w:rsidRPr="002D07DF">
        <w:t xml:space="preserve">3. </w:t>
      </w:r>
      <w:proofErr w:type="gramStart"/>
      <w:r w:rsidRPr="002D07DF">
        <w:t>Контроль за</w:t>
      </w:r>
      <w:proofErr w:type="gramEnd"/>
      <w:r w:rsidRPr="002D07DF">
        <w:t xml:space="preserve"> исполнением настоящего постановления оставляю за собой.</w:t>
      </w:r>
    </w:p>
    <w:p w:rsidR="00B51395" w:rsidRPr="002D07DF" w:rsidRDefault="00B51395" w:rsidP="00B51395">
      <w:pPr>
        <w:pStyle w:val="a4"/>
        <w:jc w:val="both"/>
      </w:pPr>
    </w:p>
    <w:p w:rsidR="00B51395" w:rsidRPr="002D07DF" w:rsidRDefault="00B51395" w:rsidP="00B51395">
      <w:pPr>
        <w:pStyle w:val="a4"/>
      </w:pPr>
    </w:p>
    <w:p w:rsidR="00B51395" w:rsidRPr="002D07DF" w:rsidRDefault="00B51395" w:rsidP="00B51395">
      <w:pPr>
        <w:pStyle w:val="a4"/>
      </w:pPr>
      <w:r w:rsidRPr="002D07DF">
        <w:t xml:space="preserve">Глава Биазинского сельсовета </w:t>
      </w:r>
    </w:p>
    <w:p w:rsidR="0031419F" w:rsidRDefault="00B51395" w:rsidP="00B51395">
      <w:pPr>
        <w:pStyle w:val="a4"/>
      </w:pPr>
      <w:r w:rsidRPr="002D07DF">
        <w:t>Северного района Новосибирской области                       Ю.В.Гришмановский</w:t>
      </w:r>
    </w:p>
    <w:p w:rsidR="0031419F" w:rsidRPr="0031419F" w:rsidRDefault="0031419F" w:rsidP="0031419F"/>
    <w:p w:rsidR="00B51395" w:rsidRPr="0031419F" w:rsidRDefault="00B51395" w:rsidP="0031419F"/>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lastRenderedPageBreak/>
        <w:t>Утверждено</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постановлением </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администрации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  Биазинского сельсовета </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Северного района</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rPr>
      </w:pPr>
      <w:r w:rsidRPr="002D07DF">
        <w:rPr>
          <w:color w:val="000000"/>
          <w:spacing w:val="-2"/>
          <w:sz w:val="24"/>
          <w:szCs w:val="24"/>
        </w:rPr>
        <w:t xml:space="preserve"> Новосибирской области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right"/>
        <w:outlineLvl w:val="0"/>
        <w:rPr>
          <w:color w:val="000000"/>
          <w:spacing w:val="-2"/>
          <w:sz w:val="24"/>
          <w:szCs w:val="24"/>
          <w:u w:val="single"/>
        </w:rPr>
      </w:pPr>
      <w:r w:rsidRPr="002D07DF">
        <w:rPr>
          <w:color w:val="000000"/>
          <w:spacing w:val="-2"/>
          <w:sz w:val="24"/>
          <w:szCs w:val="24"/>
        </w:rPr>
        <w:t>от 21.07.2017 №_40</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4"/>
          <w:szCs w:val="24"/>
        </w:rPr>
      </w:pPr>
      <w:r w:rsidRPr="002D07DF">
        <w:rPr>
          <w:color w:val="000000"/>
          <w:spacing w:val="-2"/>
          <w:sz w:val="24"/>
          <w:szCs w:val="24"/>
        </w:rPr>
        <w:t>ПОЛОЖЕНИЕ</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4"/>
          <w:szCs w:val="24"/>
        </w:rPr>
      </w:pPr>
      <w:r w:rsidRPr="002D07DF">
        <w:rPr>
          <w:color w:val="000000"/>
          <w:spacing w:val="-2"/>
          <w:sz w:val="24"/>
          <w:szCs w:val="24"/>
        </w:rPr>
        <w:t xml:space="preserve">«О ПОРЯДКЕ СОДЕРЖАНИЯ И РЕМОНТА </w:t>
      </w:r>
      <w:proofErr w:type="gramStart"/>
      <w:r w:rsidRPr="002D07DF">
        <w:rPr>
          <w:color w:val="000000"/>
          <w:spacing w:val="-2"/>
          <w:sz w:val="24"/>
          <w:szCs w:val="24"/>
        </w:rPr>
        <w:t>АВТОМОБИЛЬНЫХ</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4"/>
          <w:szCs w:val="24"/>
        </w:rPr>
      </w:pPr>
      <w:r w:rsidRPr="002D07DF">
        <w:rPr>
          <w:color w:val="000000"/>
          <w:spacing w:val="-2"/>
          <w:sz w:val="24"/>
          <w:szCs w:val="24"/>
        </w:rPr>
        <w:t>ДОРОГ ОБЩЕГО ПОЛЬЗОВАНИЯ  МЕСТНОГО ЗНАЧЕНИЯ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4"/>
          <w:szCs w:val="24"/>
        </w:rPr>
      </w:pPr>
      <w:r w:rsidRPr="002D07DF">
        <w:rPr>
          <w:color w:val="000000"/>
          <w:spacing w:val="-2"/>
          <w:sz w:val="24"/>
          <w:szCs w:val="24"/>
        </w:rPr>
        <w:t>БИАЗИНСКОГО СЕЛЬСОВЕТА СЕВЕРНОГО РАЙОНА НОВОСИБИРСКОЙ ОБЛАСТИ»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center"/>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      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порядок содержания и </w:t>
      </w:r>
      <w:proofErr w:type="gramStart"/>
      <w:r w:rsidRPr="002D07DF">
        <w:rPr>
          <w:color w:val="000000"/>
          <w:spacing w:val="-2"/>
          <w:sz w:val="24"/>
          <w:szCs w:val="24"/>
        </w:rPr>
        <w:t>ремонта</w:t>
      </w:r>
      <w:proofErr w:type="gramEnd"/>
      <w:r w:rsidRPr="002D07DF">
        <w:rPr>
          <w:color w:val="000000"/>
          <w:spacing w:val="-2"/>
          <w:sz w:val="24"/>
          <w:szCs w:val="24"/>
        </w:rPr>
        <w:t xml:space="preserve"> автомобильных дорог местного значения Биазинского сельсовета Северного района Новосибирской области.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Глава 1. ОБЩИЕ ПОЛОЖЕНИЯ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 Понятия, применяемые в настоящем Положении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В настоящем Положении используются следующие основные понятия: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roofErr w:type="gramStart"/>
      <w:r w:rsidRPr="002D07DF">
        <w:rPr>
          <w:color w:val="000000"/>
          <w:spacing w:val="-2"/>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r w:rsidRPr="002D07DF">
        <w:rPr>
          <w:color w:val="000000"/>
          <w:spacing w:val="-2"/>
          <w:sz w:val="24"/>
          <w:szCs w:val="24"/>
        </w:rPr>
        <w:t xml:space="preserve"> автомобильные дороги общего пользования местного значения Биазинского сельсовета Северного района Новосибирской области —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капитальный ремонт автомобильной дороги — комплекс работ по замене</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roofErr w:type="gramStart"/>
      <w:r w:rsidRPr="002D07DF">
        <w:rPr>
          <w:color w:val="000000"/>
          <w:spacing w:val="-2"/>
          <w:sz w:val="24"/>
          <w:szCs w:val="24"/>
        </w:rPr>
        <w:t>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содержание автомобильной дороги — комплекс работ по поддержанию надлежащего </w:t>
      </w:r>
      <w:r w:rsidRPr="002D07DF">
        <w:rPr>
          <w:color w:val="000000"/>
          <w:spacing w:val="-2"/>
          <w:sz w:val="24"/>
          <w:szCs w:val="24"/>
        </w:rPr>
        <w:lastRenderedPageBreak/>
        <w:t>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2. Предмет регулирования настоящего Положения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Биазинского сельсовета (далее — автомобильные дороги), включенных в перечень автомобильных дорог общего пользования местного значения администрации Биазинского сельсовета (далее — Перечень автомобильных дорог местного значения)</w:t>
      </w:r>
      <w:proofErr w:type="gramStart"/>
      <w:r w:rsidRPr="002D07DF">
        <w:rPr>
          <w:color w:val="000000"/>
          <w:spacing w:val="-2"/>
          <w:sz w:val="24"/>
          <w:szCs w:val="24"/>
        </w:rPr>
        <w:t xml:space="preserve"> .</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Статья 3. Цели содержания и </w:t>
      </w:r>
      <w:proofErr w:type="gramStart"/>
      <w:r w:rsidRPr="002D07DF">
        <w:rPr>
          <w:color w:val="000000"/>
          <w:spacing w:val="-2"/>
          <w:sz w:val="24"/>
          <w:szCs w:val="24"/>
        </w:rPr>
        <w:t>ремонта</w:t>
      </w:r>
      <w:proofErr w:type="gramEnd"/>
      <w:r w:rsidRPr="002D07DF">
        <w:rPr>
          <w:color w:val="000000"/>
          <w:spacing w:val="-2"/>
          <w:sz w:val="24"/>
          <w:szCs w:val="24"/>
        </w:rPr>
        <w:t xml:space="preserve">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поддержание бесперебойного движения транспортных средств по автомобильным дорогам;</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поддержание безопасных условий движения транспортных средств по автомобильным дорогам;</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обеспечение сохранности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4. Мероприятия по организации и проведению работ по содержанию и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оценку технического состояния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3) проведение работ по ремонту и (или)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4) приемку работ по ремонту и (или)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5. Целевые программы по капитальному ремонту и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1. </w:t>
      </w:r>
      <w:proofErr w:type="gramStart"/>
      <w:r w:rsidRPr="002D07DF">
        <w:rPr>
          <w:color w:val="000000"/>
          <w:spacing w:val="-2"/>
          <w:sz w:val="24"/>
          <w:szCs w:val="24"/>
        </w:rPr>
        <w:t>Администрация Биазинского сельсовета,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spacing w:val="-2"/>
          <w:sz w:val="24"/>
          <w:szCs w:val="24"/>
        </w:rPr>
      </w:pPr>
      <w:r w:rsidRPr="002D07DF">
        <w:rPr>
          <w:color w:val="000000"/>
          <w:spacing w:val="-2"/>
          <w:sz w:val="24"/>
          <w:szCs w:val="24"/>
        </w:rPr>
        <w:t xml:space="preserve">2. </w:t>
      </w:r>
      <w:r w:rsidRPr="002D07DF">
        <w:rPr>
          <w:spacing w:val="-2"/>
          <w:sz w:val="24"/>
          <w:szCs w:val="24"/>
        </w:rPr>
        <w:t>Целевая программа по капитальному ремонту и ремонту автомобильных дорог утверждается администрацией Биазинского сельсовета.</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6. Расчет ассигнований, необходимый для проведения капитального ремонта, ремонта, содержания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roofErr w:type="gramStart"/>
      <w:r w:rsidRPr="002D07DF">
        <w:rPr>
          <w:color w:val="000000"/>
          <w:spacing w:val="-2"/>
          <w:sz w:val="24"/>
          <w:szCs w:val="24"/>
        </w:rPr>
        <w:lastRenderedPageBreak/>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Биазинского сельсовета осуществляет расчет ассигнований, необходимых для проведения капитального ремонта, ремонта, содержания автомобильных дорог и предусматривает в  бюджете Биазинского сельсовета.</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Глава 2. ПЛАНИРОВАНИЕ РАБОТ ПО КАПИТАЛЬНОМУ РЕМОНТУ,</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РЕМОНТУ И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7. Оценка технического состояния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1. </w:t>
      </w:r>
      <w:proofErr w:type="gramStart"/>
      <w:r w:rsidRPr="002D07DF">
        <w:rPr>
          <w:color w:val="000000"/>
          <w:spacing w:val="-2"/>
          <w:sz w:val="24"/>
          <w:szCs w:val="24"/>
        </w:rPr>
        <w:t xml:space="preserve">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w:t>
      </w:r>
      <w:r w:rsidRPr="002D07DF">
        <w:rPr>
          <w:spacing w:val="-2"/>
          <w:sz w:val="24"/>
          <w:szCs w:val="24"/>
        </w:rPr>
        <w:t>технических регламентов администрация Биазинского сельсовета обеспечивает проведение оценки технического состояния автомобильных дорог в соответствии</w:t>
      </w:r>
      <w:r w:rsidRPr="002D07DF">
        <w:rPr>
          <w:color w:val="000000"/>
          <w:spacing w:val="-2"/>
          <w:sz w:val="24"/>
          <w:szCs w:val="24"/>
        </w:rPr>
        <w:t xml:space="preserve">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2. </w:t>
      </w:r>
      <w:proofErr w:type="gramStart"/>
      <w:r w:rsidRPr="002D07DF">
        <w:rPr>
          <w:color w:val="000000"/>
          <w:spacing w:val="-2"/>
          <w:sz w:val="24"/>
          <w:szCs w:val="24"/>
        </w:rPr>
        <w:t>Оценка технического состояния автомобильных дорог проводится ответственным должностным лицом, назначаемым Главой Биазинского сельсовета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вцелях</w:t>
      </w:r>
      <w:proofErr w:type="gramEnd"/>
      <w:r w:rsidRPr="002D07DF">
        <w:rPr>
          <w:color w:val="000000"/>
          <w:spacing w:val="-2"/>
          <w:sz w:val="24"/>
          <w:szCs w:val="24"/>
        </w:rPr>
        <w:t xml:space="preserve"> формирования плана проведения работ по капитальному ремонту, ремонту и содержанию на очередной год и плановый период).</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3. Основанием для проведения ремонта автомобильных дорог является несоответствие транспортн</w:t>
      </w:r>
      <w:proofErr w:type="gramStart"/>
      <w:r w:rsidRPr="002D07DF">
        <w:rPr>
          <w:color w:val="000000"/>
          <w:spacing w:val="-2"/>
          <w:sz w:val="24"/>
          <w:szCs w:val="24"/>
        </w:rPr>
        <w:t>о-</w:t>
      </w:r>
      <w:proofErr w:type="gramEnd"/>
      <w:r w:rsidRPr="002D07DF">
        <w:rPr>
          <w:color w:val="000000"/>
          <w:spacing w:val="-2"/>
          <w:sz w:val="24"/>
          <w:szCs w:val="24"/>
        </w:rPr>
        <w:t xml:space="preserve"> эксплуатационных характеристик автомобильных дорог требованиям технических регламентов.</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8. Формирование плана разработки проектов и (или) сметных расчетов</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На основании сметных расчётов осуществляется администрацией Биазинского сельсовета формирование ежегодных планов проведения работ по содержанию и ремонту автомобильных дорог. Указанные планы утверждаются Главой  администрации Биазинского сельсовета.</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3. При разработке сметных расчетов по ремонту или содержанию автомобильных дорог должны учитываться следующие приоритеты:</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9. Заключение муниципальных контрактов и сроки проведения работ по содержанию и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lastRenderedPageBreak/>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Проведение торгов должно осуществляться при условии обеспечения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лимитами бюджетных обязательств и в сроки, позволяющие проведение своевременно работ по содержанию и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Глава 3. ПОРЯДОК СОДЕРЖАНИЯ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МЕСТНОГО ЗНАЧЕНИЯ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Статья 10. Цели и задачи </w:t>
      </w:r>
      <w:proofErr w:type="gramStart"/>
      <w:r w:rsidRPr="002D07DF">
        <w:rPr>
          <w:color w:val="000000"/>
          <w:spacing w:val="-2"/>
          <w:sz w:val="24"/>
          <w:szCs w:val="24"/>
        </w:rPr>
        <w:t>содержания</w:t>
      </w:r>
      <w:proofErr w:type="gramEnd"/>
      <w:r w:rsidRPr="002D07DF">
        <w:rPr>
          <w:color w:val="000000"/>
          <w:spacing w:val="-2"/>
          <w:sz w:val="24"/>
          <w:szCs w:val="24"/>
        </w:rPr>
        <w:t xml:space="preserve">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11. Виды работ и мероприятия по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В весенне-летне-осенний период, осуществляются работы, связанные </w:t>
      </w:r>
      <w:proofErr w:type="gramStart"/>
      <w:r w:rsidRPr="002D07DF">
        <w:rPr>
          <w:color w:val="000000"/>
          <w:spacing w:val="-2"/>
          <w:sz w:val="24"/>
          <w:szCs w:val="24"/>
        </w:rPr>
        <w:t>с</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уходом и устранением незначительных деформаций на проезжей части, земляном полотне, элементах обустройства, полосе отвода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12. Подготовительные мероприятия к выполнению работ по содержанию автомобильной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1. </w:t>
      </w:r>
      <w:proofErr w:type="gramStart"/>
      <w:r w:rsidRPr="002D07DF">
        <w:rPr>
          <w:color w:val="000000"/>
          <w:spacing w:val="-2"/>
          <w:sz w:val="24"/>
          <w:szCs w:val="24"/>
        </w:rPr>
        <w:t>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13. Проведение работ по содержанию автомобильной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1. Проведение работ по содержанию автомобильной дороги осуществляется организациями </w:t>
      </w:r>
      <w:r w:rsidRPr="002D07DF">
        <w:rPr>
          <w:color w:val="000000"/>
          <w:spacing w:val="-2"/>
          <w:sz w:val="24"/>
          <w:szCs w:val="24"/>
        </w:rPr>
        <w:lastRenderedPageBreak/>
        <w:t>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14. Приемка результатов выполненных работ по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15. Устранение недостатков выполненных работ по содержанию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1. </w:t>
      </w:r>
      <w:proofErr w:type="gramStart"/>
      <w:r w:rsidRPr="002D07DF">
        <w:rPr>
          <w:color w:val="000000"/>
          <w:spacing w:val="-2"/>
          <w:sz w:val="24"/>
          <w:szCs w:val="24"/>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Глава 4. ПОРЯДОК РЕМОНТА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МЕСТНОГО ЗНАЧЕНИЯ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16. Цели ремонта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17. Виды работ и мероприятия по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Основные мероприятия по ремонту автомобильных дорог проводятся в весенне-летне-осенний период.</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Статья18. Подготовительные мероприятия к выполнению работ по ремонту автомобильной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lastRenderedPageBreak/>
        <w:t>1. В целях обеспечения безопасности дорожного движения администрация Биазинского сельсовета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2D07DF">
        <w:rPr>
          <w:color w:val="000000"/>
          <w:spacing w:val="-2"/>
          <w:sz w:val="24"/>
          <w:szCs w:val="24"/>
        </w:rPr>
        <w:t>дств в ц</w:t>
      </w:r>
      <w:proofErr w:type="gramEnd"/>
      <w:r w:rsidRPr="002D07DF">
        <w:rPr>
          <w:color w:val="000000"/>
          <w:spacing w:val="-2"/>
          <w:sz w:val="24"/>
          <w:szCs w:val="24"/>
        </w:rPr>
        <w:t>елях объезда участка дороги, на которой проводится ремонт.</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19. Проведение работ по ремонту автомобильной дороги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Проведение работ по ремонту автомобильной дороги осуществляется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организациями в соответствии с проектом и (или) сметным расчетом, планом</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проведения работ.</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20. Приемка результатов выполненных работ по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3. По результатам оценки выполненных работ по ремонту составляется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21. Устранение недостатков выполненных работ по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1. Организациями, осуществившими работы по ремонту автомобильной</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Глава 5. ЗАКЛЮЧИТЕЛЬНЫЕ ПОЛОЖЕНИЯ</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Статья 22. Источники финансирования работ по содержанию и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Статья 23. Контроль за обеспечением содержания и </w:t>
      </w:r>
      <w:proofErr w:type="gramStart"/>
      <w:r w:rsidRPr="002D07DF">
        <w:rPr>
          <w:color w:val="000000"/>
          <w:spacing w:val="-2"/>
          <w:sz w:val="24"/>
          <w:szCs w:val="24"/>
        </w:rPr>
        <w:t>ремонта</w:t>
      </w:r>
      <w:proofErr w:type="gramEnd"/>
      <w:r w:rsidRPr="002D07DF">
        <w:rPr>
          <w:color w:val="000000"/>
          <w:spacing w:val="-2"/>
          <w:sz w:val="24"/>
          <w:szCs w:val="24"/>
        </w:rPr>
        <w:t xml:space="preserve">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1. Контроль за обеспечением содержания и </w:t>
      </w:r>
      <w:proofErr w:type="gramStart"/>
      <w:r w:rsidRPr="002D07DF">
        <w:rPr>
          <w:color w:val="000000"/>
          <w:spacing w:val="-2"/>
          <w:sz w:val="24"/>
          <w:szCs w:val="24"/>
        </w:rPr>
        <w:t>ремонта</w:t>
      </w:r>
      <w:proofErr w:type="gramEnd"/>
      <w:r w:rsidRPr="002D07DF">
        <w:rPr>
          <w:color w:val="000000"/>
          <w:spacing w:val="-2"/>
          <w:sz w:val="24"/>
          <w:szCs w:val="24"/>
        </w:rPr>
        <w:t xml:space="preserve"> автомобильных дорог осуществляют администрация Биазинского сельсовета и контрольно-счетный орган.</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2. Администрация Биазинского сельсовета ежегодно в срок до 1 февраля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поселения информацию о проведенных работах по содержанию, ремонту и капитальному ремонту автомобильных дорог за предыдущий год.</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 xml:space="preserve">3. Контрольно-счётный орган местного самоуправления осуществляет </w:t>
      </w:r>
      <w:proofErr w:type="gramStart"/>
      <w:r w:rsidRPr="002D07DF">
        <w:rPr>
          <w:color w:val="000000"/>
          <w:spacing w:val="-2"/>
          <w:sz w:val="24"/>
          <w:szCs w:val="24"/>
        </w:rPr>
        <w:t>контроль за</w:t>
      </w:r>
      <w:proofErr w:type="gramEnd"/>
      <w:r w:rsidRPr="002D07DF">
        <w:rPr>
          <w:color w:val="000000"/>
          <w:spacing w:val="-2"/>
          <w:sz w:val="24"/>
          <w:szCs w:val="24"/>
        </w:rPr>
        <w:t xml:space="preserve">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B51395" w:rsidRPr="002D07DF" w:rsidRDefault="00B51395" w:rsidP="00B51395">
      <w:pPr>
        <w:keepNext/>
        <w:widowControl w:val="0"/>
        <w:shd w:val="clear" w:color="auto" w:fill="FFFFFF"/>
        <w:tabs>
          <w:tab w:val="left" w:pos="4820"/>
        </w:tabs>
        <w:autoSpaceDE w:val="0"/>
        <w:autoSpaceDN w:val="0"/>
        <w:adjustRightInd w:val="0"/>
        <w:spacing w:line="274" w:lineRule="exact"/>
        <w:ind w:right="-6"/>
        <w:jc w:val="both"/>
        <w:outlineLvl w:val="0"/>
        <w:rPr>
          <w:color w:val="000000"/>
          <w:spacing w:val="-2"/>
          <w:sz w:val="24"/>
          <w:szCs w:val="24"/>
        </w:rPr>
      </w:pPr>
      <w:r w:rsidRPr="002D07DF">
        <w:rPr>
          <w:color w:val="000000"/>
          <w:spacing w:val="-2"/>
          <w:sz w:val="24"/>
          <w:szCs w:val="24"/>
        </w:rPr>
        <w:t>_____________________________</w:t>
      </w:r>
    </w:p>
    <w:p w:rsidR="00B51395" w:rsidRPr="002D07DF" w:rsidRDefault="00B51395" w:rsidP="00B51395">
      <w:pPr>
        <w:autoSpaceDE w:val="0"/>
        <w:autoSpaceDN w:val="0"/>
        <w:adjustRightInd w:val="0"/>
        <w:jc w:val="center"/>
        <w:rPr>
          <w:sz w:val="24"/>
          <w:szCs w:val="24"/>
        </w:rPr>
      </w:pPr>
      <w:r w:rsidRPr="002D07DF">
        <w:rPr>
          <w:sz w:val="24"/>
          <w:szCs w:val="24"/>
        </w:rPr>
        <w:t>АДМИНИСТРАЦИЯ БИАЗИНСКОГО СЕЛЬСОВЕТА</w:t>
      </w:r>
    </w:p>
    <w:p w:rsidR="00B51395" w:rsidRPr="002D07DF" w:rsidRDefault="00B51395" w:rsidP="00B51395">
      <w:pPr>
        <w:ind w:left="540" w:right="1615"/>
        <w:jc w:val="center"/>
        <w:rPr>
          <w:sz w:val="24"/>
          <w:szCs w:val="24"/>
        </w:rPr>
      </w:pPr>
      <w:r w:rsidRPr="002D07DF">
        <w:rPr>
          <w:sz w:val="24"/>
          <w:szCs w:val="24"/>
        </w:rPr>
        <w:t xml:space="preserve">         Северного района</w:t>
      </w:r>
    </w:p>
    <w:p w:rsidR="00B51395" w:rsidRPr="002D07DF" w:rsidRDefault="00B51395" w:rsidP="00B51395">
      <w:pPr>
        <w:ind w:left="540" w:right="1615"/>
        <w:jc w:val="center"/>
        <w:rPr>
          <w:sz w:val="24"/>
          <w:szCs w:val="24"/>
        </w:rPr>
      </w:pPr>
      <w:r w:rsidRPr="002D07DF">
        <w:rPr>
          <w:sz w:val="24"/>
          <w:szCs w:val="24"/>
        </w:rPr>
        <w:t xml:space="preserve">          Новосибирской области</w:t>
      </w:r>
    </w:p>
    <w:p w:rsidR="00B51395" w:rsidRPr="002D07DF" w:rsidRDefault="00B51395" w:rsidP="00B51395">
      <w:pPr>
        <w:ind w:right="1615"/>
        <w:rPr>
          <w:sz w:val="24"/>
          <w:szCs w:val="24"/>
        </w:rPr>
      </w:pPr>
    </w:p>
    <w:p w:rsidR="00B51395" w:rsidRPr="002D07DF" w:rsidRDefault="00B51395" w:rsidP="00B51395">
      <w:pPr>
        <w:ind w:left="540" w:right="1615"/>
        <w:jc w:val="center"/>
        <w:rPr>
          <w:sz w:val="24"/>
          <w:szCs w:val="24"/>
        </w:rPr>
      </w:pPr>
      <w:r w:rsidRPr="002D07DF">
        <w:rPr>
          <w:sz w:val="24"/>
          <w:szCs w:val="24"/>
        </w:rPr>
        <w:t xml:space="preserve">         </w:t>
      </w:r>
      <w:proofErr w:type="gramStart"/>
      <w:r w:rsidRPr="002D07DF">
        <w:rPr>
          <w:sz w:val="24"/>
          <w:szCs w:val="24"/>
        </w:rPr>
        <w:t>П</w:t>
      </w:r>
      <w:proofErr w:type="gramEnd"/>
      <w:r w:rsidRPr="002D07DF">
        <w:rPr>
          <w:sz w:val="24"/>
          <w:szCs w:val="24"/>
        </w:rPr>
        <w:t xml:space="preserve"> О С Т А Н О В Л Е Н И Е</w:t>
      </w:r>
    </w:p>
    <w:p w:rsidR="00B51395" w:rsidRPr="002D07DF" w:rsidRDefault="00B51395" w:rsidP="00B51395">
      <w:pPr>
        <w:rPr>
          <w:bCs/>
          <w:sz w:val="24"/>
          <w:szCs w:val="24"/>
        </w:rPr>
      </w:pPr>
    </w:p>
    <w:p w:rsidR="00B51395" w:rsidRPr="002D07DF" w:rsidRDefault="00B51395" w:rsidP="00B51395">
      <w:pPr>
        <w:rPr>
          <w:bCs/>
          <w:sz w:val="24"/>
          <w:szCs w:val="24"/>
        </w:rPr>
      </w:pPr>
      <w:r w:rsidRPr="002D07DF">
        <w:rPr>
          <w:bCs/>
          <w:sz w:val="24"/>
          <w:szCs w:val="24"/>
        </w:rPr>
        <w:t>21.07.2017                                          с</w:t>
      </w:r>
      <w:proofErr w:type="gramStart"/>
      <w:r w:rsidRPr="002D07DF">
        <w:rPr>
          <w:bCs/>
          <w:sz w:val="24"/>
          <w:szCs w:val="24"/>
        </w:rPr>
        <w:t>.Б</w:t>
      </w:r>
      <w:proofErr w:type="gramEnd"/>
      <w:r w:rsidRPr="002D07DF">
        <w:rPr>
          <w:bCs/>
          <w:sz w:val="24"/>
          <w:szCs w:val="24"/>
        </w:rPr>
        <w:t>иаза                                                № 41</w:t>
      </w:r>
    </w:p>
    <w:p w:rsidR="00B51395" w:rsidRPr="002D07DF" w:rsidRDefault="00B51395" w:rsidP="00DD2438">
      <w:pPr>
        <w:pStyle w:val="a7"/>
        <w:jc w:val="center"/>
        <w:rPr>
          <w:rFonts w:ascii="yandex-sans" w:hAnsi="yandex-sans"/>
          <w:color w:val="000000"/>
        </w:rPr>
      </w:pPr>
      <w:r w:rsidRPr="002D07DF">
        <w:rPr>
          <w:color w:val="000000"/>
        </w:rPr>
        <w:t>Об утверждении Положения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B51395" w:rsidRPr="002D07DF" w:rsidRDefault="00B51395" w:rsidP="00B51395">
      <w:pPr>
        <w:pStyle w:val="a4"/>
        <w:jc w:val="both"/>
      </w:pPr>
      <w:r w:rsidRPr="002D07DF">
        <w:t xml:space="preserve">    В соответствии со статьей 14 Жилищного кодекса Российской Федерации,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Биазинского сельсовета Северного района Новосибирской области</w:t>
      </w:r>
    </w:p>
    <w:p w:rsidR="00B51395" w:rsidRPr="002D07DF" w:rsidRDefault="00B51395" w:rsidP="00B51395">
      <w:pPr>
        <w:pStyle w:val="a4"/>
        <w:jc w:val="both"/>
      </w:pPr>
      <w:r w:rsidRPr="002D07DF">
        <w:rPr>
          <w:bCs/>
        </w:rPr>
        <w:t>ПОСТАНОВЛЯЕТ:</w:t>
      </w:r>
    </w:p>
    <w:p w:rsidR="00B51395" w:rsidRPr="002D07DF" w:rsidRDefault="00B51395" w:rsidP="00B51395">
      <w:pPr>
        <w:pStyle w:val="a4"/>
        <w:jc w:val="both"/>
      </w:pPr>
      <w:r w:rsidRPr="002D07DF">
        <w:t xml:space="preserve">   1. Создать межведомственную комиссию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и утвердить ее </w:t>
      </w:r>
      <w:hyperlink r:id="rId14" w:anchor="P35" w:history="1">
        <w:r w:rsidRPr="002D07DF">
          <w:rPr>
            <w:rStyle w:val="a3"/>
          </w:rPr>
          <w:t>состав</w:t>
        </w:r>
      </w:hyperlink>
      <w:r w:rsidRPr="002D07DF">
        <w:t xml:space="preserve"> (приложение N 1).</w:t>
      </w:r>
    </w:p>
    <w:p w:rsidR="00B51395" w:rsidRPr="002D07DF" w:rsidRDefault="00B51395" w:rsidP="00B51395">
      <w:pPr>
        <w:pStyle w:val="a4"/>
        <w:jc w:val="both"/>
      </w:pPr>
      <w:r w:rsidRPr="002D07DF">
        <w:t xml:space="preserve">   2. Утвердить </w:t>
      </w:r>
      <w:hyperlink r:id="rId15" w:anchor="P103" w:history="1">
        <w:r w:rsidRPr="002D07DF">
          <w:rPr>
            <w:rStyle w:val="a3"/>
          </w:rPr>
          <w:t>Положение</w:t>
        </w:r>
      </w:hyperlink>
      <w:r w:rsidRPr="002D07DF">
        <w:t xml:space="preserve">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(приложение N 2).</w:t>
      </w:r>
    </w:p>
    <w:p w:rsidR="00B51395" w:rsidRPr="002D07DF" w:rsidRDefault="00B51395" w:rsidP="00B51395">
      <w:pPr>
        <w:pStyle w:val="a4"/>
        <w:jc w:val="both"/>
      </w:pPr>
      <w:r w:rsidRPr="002D07DF">
        <w:t xml:space="preserve">   3. Опубликовать настоящее постановление в периодическом печатном издании «Вестник Биазинского сельсовета» и разместить на сайте администрации Северного района Новосибирской области в разделе «Поселение».</w:t>
      </w:r>
    </w:p>
    <w:p w:rsidR="00B51395" w:rsidRPr="002D07DF" w:rsidRDefault="00B51395" w:rsidP="00B51395">
      <w:pPr>
        <w:pStyle w:val="a4"/>
        <w:jc w:val="both"/>
      </w:pPr>
      <w:r w:rsidRPr="002D07DF">
        <w:t xml:space="preserve">  4. </w:t>
      </w:r>
      <w:proofErr w:type="gramStart"/>
      <w:r w:rsidRPr="002D07DF">
        <w:t>Контроль за</w:t>
      </w:r>
      <w:proofErr w:type="gramEnd"/>
      <w:r w:rsidRPr="002D07DF">
        <w:t xml:space="preserve"> исполнением настоящего постановления оставляю за собой.</w:t>
      </w:r>
    </w:p>
    <w:p w:rsidR="00B51395" w:rsidRPr="002D07DF" w:rsidRDefault="00B51395" w:rsidP="00B51395">
      <w:pPr>
        <w:pStyle w:val="a4"/>
      </w:pPr>
    </w:p>
    <w:p w:rsidR="00B51395" w:rsidRPr="002D07DF" w:rsidRDefault="00B51395" w:rsidP="00B51395">
      <w:pPr>
        <w:pStyle w:val="a4"/>
      </w:pPr>
    </w:p>
    <w:p w:rsidR="00B51395" w:rsidRPr="002D07DF" w:rsidRDefault="00B51395" w:rsidP="00B51395">
      <w:pPr>
        <w:pStyle w:val="a4"/>
      </w:pPr>
      <w:r w:rsidRPr="002D07DF">
        <w:t>Глава Биазинского сельсовета</w:t>
      </w:r>
    </w:p>
    <w:p w:rsidR="00B51395" w:rsidRPr="002D07DF" w:rsidRDefault="00B51395" w:rsidP="00B51395">
      <w:pPr>
        <w:pStyle w:val="a4"/>
      </w:pPr>
      <w:r w:rsidRPr="002D07DF">
        <w:t xml:space="preserve">Северного района Новосибирской области                      Ю.В.Гришмановский </w:t>
      </w:r>
    </w:p>
    <w:p w:rsidR="00B51395" w:rsidRPr="002D07DF" w:rsidRDefault="00B51395" w:rsidP="00B51395">
      <w:pPr>
        <w:pStyle w:val="a4"/>
      </w:pPr>
    </w:p>
    <w:p w:rsidR="00B51395" w:rsidRPr="002D07DF" w:rsidRDefault="00B51395" w:rsidP="00B51395">
      <w:pPr>
        <w:pStyle w:val="a4"/>
        <w:jc w:val="center"/>
      </w:pPr>
      <w:r w:rsidRPr="002D07DF">
        <w:t xml:space="preserve">                                                                  Приложение N 1</w:t>
      </w:r>
    </w:p>
    <w:p w:rsidR="00B51395" w:rsidRPr="002D07DF" w:rsidRDefault="00B51395" w:rsidP="00B51395">
      <w:pPr>
        <w:pStyle w:val="a4"/>
        <w:jc w:val="right"/>
      </w:pPr>
      <w:r w:rsidRPr="002D07DF">
        <w:lastRenderedPageBreak/>
        <w:t xml:space="preserve"> к постановлению администрации </w:t>
      </w:r>
    </w:p>
    <w:p w:rsidR="00B51395" w:rsidRPr="002D07DF" w:rsidRDefault="00B51395" w:rsidP="00B51395">
      <w:pPr>
        <w:pStyle w:val="a4"/>
        <w:jc w:val="center"/>
      </w:pPr>
      <w:r w:rsidRPr="002D07DF">
        <w:t xml:space="preserve">                                                           Биазинского сельсовета</w:t>
      </w:r>
    </w:p>
    <w:p w:rsidR="00B51395" w:rsidRPr="002D07DF" w:rsidRDefault="00B51395" w:rsidP="00B51395">
      <w:pPr>
        <w:pStyle w:val="a4"/>
        <w:jc w:val="center"/>
      </w:pPr>
      <w:r w:rsidRPr="002D07DF">
        <w:t xml:space="preserve">                                                 Северного района</w:t>
      </w:r>
    </w:p>
    <w:p w:rsidR="00B51395" w:rsidRPr="002D07DF" w:rsidRDefault="00B51395" w:rsidP="00B51395">
      <w:pPr>
        <w:pStyle w:val="a4"/>
        <w:jc w:val="center"/>
      </w:pPr>
      <w:r w:rsidRPr="002D07DF">
        <w:t xml:space="preserve">                                                            Новосибирской области</w:t>
      </w:r>
    </w:p>
    <w:p w:rsidR="00B51395" w:rsidRPr="002D07DF" w:rsidRDefault="00B51395" w:rsidP="00DD2438">
      <w:pPr>
        <w:pStyle w:val="a4"/>
        <w:jc w:val="center"/>
      </w:pPr>
      <w:r w:rsidRPr="002D07DF">
        <w:t xml:space="preserve">                                          </w:t>
      </w:r>
      <w:r w:rsidR="00DD2438" w:rsidRPr="002D07DF">
        <w:t xml:space="preserve">            от  21.07.2017 № 41</w:t>
      </w:r>
    </w:p>
    <w:p w:rsidR="00B51395" w:rsidRPr="002D07DF" w:rsidRDefault="00B51395" w:rsidP="00B51395">
      <w:pPr>
        <w:pStyle w:val="a4"/>
        <w:jc w:val="center"/>
      </w:pPr>
      <w:bookmarkStart w:id="0" w:name="P35"/>
      <w:bookmarkEnd w:id="0"/>
      <w:r w:rsidRPr="002D07DF">
        <w:t>СОСТАВ</w:t>
      </w:r>
    </w:p>
    <w:p w:rsidR="00B51395" w:rsidRPr="002D07DF" w:rsidRDefault="00B51395" w:rsidP="00B51395">
      <w:pPr>
        <w:pStyle w:val="a4"/>
        <w:jc w:val="center"/>
        <w:rPr>
          <w:b/>
        </w:rPr>
      </w:pPr>
      <w:r w:rsidRPr="002D07DF">
        <w:t>МЕЖВЕДОМСТВЕННОЙ КОМИССИИ ПО ОЦЕНКЕ ЖИЛЫХ ПОМЕЩЕНИЙ ЖИЛИЩНОГО ФОНДА РОССИЙСКОЙ ФЕДЕРАЦИИ, МНОГОКВАРТИРНЫХДОМОВ,  НАХОДЯЩИХСЯ В ФЕДЕРАЛЬНОЙ СОБСТВЕННОСТИ, МУНИЦИПАЛЬНОГО ЖИЛИЩНОГО ФОНДА И ЧАСТНОГО ЖИЛИЩНОГО ФОНДА</w:t>
      </w:r>
    </w:p>
    <w:p w:rsidR="00B51395" w:rsidRPr="002D07DF" w:rsidRDefault="00B51395" w:rsidP="00B51395">
      <w:pPr>
        <w:pStyle w:val="a4"/>
        <w:jc w:val="center"/>
        <w:rPr>
          <w:b/>
        </w:rPr>
      </w:pPr>
    </w:p>
    <w:p w:rsidR="00B51395" w:rsidRPr="002D07DF" w:rsidRDefault="00B51395" w:rsidP="00B51395">
      <w:pPr>
        <w:pStyle w:val="a4"/>
        <w:jc w:val="center"/>
        <w:rPr>
          <w:b/>
        </w:rPr>
      </w:pPr>
    </w:p>
    <w:p w:rsidR="00B51395" w:rsidRPr="002D07DF" w:rsidRDefault="00B51395" w:rsidP="00B51395">
      <w:pPr>
        <w:pStyle w:val="a4"/>
      </w:pPr>
      <w:r w:rsidRPr="002D07DF">
        <w:t>1.Гришмановский Юрий Владимирович – Глава Биазинского сельсовета Северного района Новосибирской области, председатель комиссии;</w:t>
      </w:r>
    </w:p>
    <w:p w:rsidR="00B51395" w:rsidRPr="002D07DF" w:rsidRDefault="00B51395" w:rsidP="00B51395">
      <w:pPr>
        <w:pStyle w:val="a4"/>
      </w:pPr>
    </w:p>
    <w:p w:rsidR="00B51395" w:rsidRPr="002D07DF" w:rsidRDefault="00B51395" w:rsidP="00B51395">
      <w:pPr>
        <w:pStyle w:val="a4"/>
      </w:pPr>
      <w:r w:rsidRPr="002D07DF">
        <w:t>2.Арыков Михаил Дмитриевич – главный специалист, отдела градостроительства, коммунального хозяйства, транспорта и земельных отношений администрации  Северного района Новосибирской области (по согласованию);</w:t>
      </w:r>
    </w:p>
    <w:p w:rsidR="00B51395" w:rsidRPr="002D07DF" w:rsidRDefault="00B51395" w:rsidP="00B51395">
      <w:pPr>
        <w:pStyle w:val="a4"/>
      </w:pPr>
    </w:p>
    <w:p w:rsidR="00B51395" w:rsidRPr="002D07DF" w:rsidRDefault="00B51395" w:rsidP="00B51395">
      <w:pPr>
        <w:pStyle w:val="a4"/>
      </w:pPr>
      <w:r w:rsidRPr="002D07DF">
        <w:t>3.Жуков Сергей Геннадьеви</w:t>
      </w:r>
      <w:proofErr w:type="gramStart"/>
      <w:r w:rsidRPr="002D07DF">
        <w:t>ч-</w:t>
      </w:r>
      <w:proofErr w:type="gramEnd"/>
      <w:r w:rsidRPr="002D07DF">
        <w:t xml:space="preserve"> начальник Северного отдела ОГУП «Техцентр НСО», (по согласованию);</w:t>
      </w:r>
    </w:p>
    <w:p w:rsidR="00B51395" w:rsidRPr="002D07DF" w:rsidRDefault="00B51395" w:rsidP="00B51395">
      <w:pPr>
        <w:pStyle w:val="a4"/>
      </w:pPr>
    </w:p>
    <w:p w:rsidR="00B51395" w:rsidRPr="002D07DF" w:rsidRDefault="00B51395" w:rsidP="00B51395">
      <w:pPr>
        <w:pStyle w:val="a4"/>
      </w:pPr>
      <w:r w:rsidRPr="002D07DF">
        <w:t>4.Крестьянова Ольга Ивановна – специалист 2 разряда Биазинского сельсовета Северного района Новосибирской области;</w:t>
      </w:r>
    </w:p>
    <w:p w:rsidR="00B51395" w:rsidRPr="002D07DF" w:rsidRDefault="00B51395" w:rsidP="00B51395">
      <w:pPr>
        <w:pStyle w:val="a7"/>
      </w:pPr>
      <w:r w:rsidRPr="002D07DF">
        <w:t xml:space="preserve">5.Крестьянов Иван Иванович  – директор </w:t>
      </w:r>
      <w:r w:rsidR="00DD2438" w:rsidRPr="002D07DF">
        <w:t>МООО «Север» (по согласованию)</w:t>
      </w:r>
    </w:p>
    <w:tbl>
      <w:tblPr>
        <w:tblW w:w="9492" w:type="dxa"/>
        <w:jc w:val="center"/>
        <w:tblCellSpacing w:w="0" w:type="dxa"/>
        <w:tblInd w:w="138" w:type="dxa"/>
        <w:tblLook w:val="04A0" w:firstRow="1" w:lastRow="0" w:firstColumn="1" w:lastColumn="0" w:noHBand="0" w:noVBand="1"/>
      </w:tblPr>
      <w:tblGrid>
        <w:gridCol w:w="3907"/>
        <w:gridCol w:w="233"/>
        <w:gridCol w:w="5352"/>
      </w:tblGrid>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r w:rsidR="00B51395" w:rsidRPr="002D07DF" w:rsidTr="00B51395">
        <w:trPr>
          <w:tblCellSpacing w:w="0" w:type="dxa"/>
          <w:jc w:val="center"/>
        </w:trPr>
        <w:tc>
          <w:tcPr>
            <w:tcW w:w="3907"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233" w:type="dxa"/>
            <w:tcMar>
              <w:top w:w="0" w:type="dxa"/>
              <w:left w:w="0" w:type="dxa"/>
              <w:bottom w:w="0" w:type="dxa"/>
              <w:right w:w="0" w:type="dxa"/>
            </w:tcMar>
            <w:hideMark/>
          </w:tcPr>
          <w:p w:rsidR="00B51395" w:rsidRPr="002D07DF" w:rsidRDefault="00B51395">
            <w:pPr>
              <w:spacing w:after="200" w:line="276" w:lineRule="auto"/>
              <w:rPr>
                <w:sz w:val="24"/>
                <w:szCs w:val="24"/>
              </w:rPr>
            </w:pPr>
          </w:p>
        </w:tc>
        <w:tc>
          <w:tcPr>
            <w:tcW w:w="5352" w:type="dxa"/>
            <w:tcMar>
              <w:top w:w="0" w:type="dxa"/>
              <w:left w:w="0" w:type="dxa"/>
              <w:bottom w:w="0" w:type="dxa"/>
              <w:right w:w="0" w:type="dxa"/>
            </w:tcMar>
            <w:hideMark/>
          </w:tcPr>
          <w:p w:rsidR="00B51395" w:rsidRPr="002D07DF" w:rsidRDefault="00B51395">
            <w:pPr>
              <w:spacing w:after="200" w:line="276" w:lineRule="auto"/>
              <w:rPr>
                <w:sz w:val="24"/>
                <w:szCs w:val="24"/>
              </w:rPr>
            </w:pPr>
          </w:p>
        </w:tc>
      </w:tr>
    </w:tbl>
    <w:p w:rsidR="00B51395" w:rsidRPr="002D07DF" w:rsidRDefault="00B51395" w:rsidP="00B51395">
      <w:pPr>
        <w:pStyle w:val="a7"/>
        <w:rPr>
          <w:color w:val="000000"/>
        </w:rPr>
      </w:pPr>
    </w:p>
    <w:p w:rsidR="00B51395" w:rsidRPr="002D07DF" w:rsidRDefault="00B51395" w:rsidP="00B51395">
      <w:pPr>
        <w:pStyle w:val="a4"/>
        <w:jc w:val="center"/>
      </w:pPr>
      <w:r w:rsidRPr="002D07DF">
        <w:t xml:space="preserve">                                                                          Приложение N 2</w:t>
      </w:r>
    </w:p>
    <w:p w:rsidR="00B51395" w:rsidRPr="002D07DF" w:rsidRDefault="00B51395" w:rsidP="00B51395">
      <w:pPr>
        <w:pStyle w:val="a4"/>
        <w:jc w:val="right"/>
      </w:pPr>
      <w:r w:rsidRPr="002D07DF">
        <w:t xml:space="preserve">к постановлению администрации </w:t>
      </w:r>
    </w:p>
    <w:p w:rsidR="00B51395" w:rsidRPr="002D07DF" w:rsidRDefault="00B51395" w:rsidP="00B51395">
      <w:pPr>
        <w:pStyle w:val="a4"/>
        <w:jc w:val="center"/>
      </w:pPr>
      <w:r w:rsidRPr="002D07DF">
        <w:t xml:space="preserve">                                                          Биазинского сельсовета</w:t>
      </w:r>
    </w:p>
    <w:p w:rsidR="00B51395" w:rsidRPr="002D07DF" w:rsidRDefault="00B51395" w:rsidP="00B51395">
      <w:pPr>
        <w:pStyle w:val="a4"/>
        <w:jc w:val="center"/>
      </w:pPr>
      <w:r w:rsidRPr="002D07DF">
        <w:t xml:space="preserve">                                               Северного района</w:t>
      </w:r>
    </w:p>
    <w:p w:rsidR="00B51395" w:rsidRPr="002D07DF" w:rsidRDefault="00B51395" w:rsidP="00B51395">
      <w:pPr>
        <w:pStyle w:val="a4"/>
        <w:jc w:val="center"/>
      </w:pPr>
      <w:r w:rsidRPr="002D07DF">
        <w:t xml:space="preserve">                                                          Новосибирской области</w:t>
      </w:r>
    </w:p>
    <w:p w:rsidR="00B51395" w:rsidRPr="002D07DF" w:rsidRDefault="00B51395" w:rsidP="00B51395">
      <w:pPr>
        <w:pStyle w:val="a4"/>
        <w:jc w:val="center"/>
      </w:pPr>
      <w:r w:rsidRPr="002D07DF">
        <w:t xml:space="preserve">                                                       от 21.07.2017 № 41</w:t>
      </w:r>
    </w:p>
    <w:p w:rsidR="00B51395" w:rsidRPr="002D07DF" w:rsidRDefault="00B51395" w:rsidP="00B51395">
      <w:pPr>
        <w:pStyle w:val="a7"/>
        <w:jc w:val="center"/>
        <w:rPr>
          <w:rFonts w:ascii="yandex-sans" w:hAnsi="yandex-sans"/>
          <w:color w:val="000000"/>
        </w:rPr>
      </w:pPr>
    </w:p>
    <w:p w:rsidR="00B51395" w:rsidRPr="002D07DF" w:rsidRDefault="00B51395" w:rsidP="00B51395">
      <w:pPr>
        <w:pStyle w:val="a4"/>
        <w:jc w:val="center"/>
      </w:pPr>
      <w:bookmarkStart w:id="1" w:name="P103"/>
      <w:bookmarkEnd w:id="1"/>
      <w:r w:rsidRPr="002D07DF">
        <w:t>ПОЛОЖЕНИЕ</w:t>
      </w:r>
    </w:p>
    <w:p w:rsidR="00B51395" w:rsidRPr="002D07DF" w:rsidRDefault="00B51395" w:rsidP="00B51395">
      <w:pPr>
        <w:pStyle w:val="a4"/>
        <w:jc w:val="center"/>
      </w:pPr>
      <w:r w:rsidRPr="002D07DF">
        <w:t>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B51395" w:rsidRPr="002D07DF" w:rsidRDefault="00B51395" w:rsidP="00B51395">
      <w:pPr>
        <w:pStyle w:val="a7"/>
        <w:jc w:val="center"/>
        <w:rPr>
          <w:rFonts w:ascii="yandex-sans" w:hAnsi="yandex-sans"/>
          <w:color w:val="000000"/>
        </w:rPr>
      </w:pPr>
      <w:r w:rsidRPr="002D07DF">
        <w:rPr>
          <w:color w:val="000000"/>
        </w:rPr>
        <w:t>I. ОБЩИЕ ПОЛОЖЕНИЯ</w:t>
      </w:r>
    </w:p>
    <w:p w:rsidR="00B51395" w:rsidRPr="002D07DF" w:rsidRDefault="00B51395" w:rsidP="00B51395">
      <w:pPr>
        <w:pStyle w:val="a4"/>
        <w:jc w:val="both"/>
      </w:pPr>
      <w:r w:rsidRPr="002D07DF">
        <w:t xml:space="preserve">        1. </w:t>
      </w:r>
      <w:proofErr w:type="gramStart"/>
      <w:r w:rsidRPr="002D07DF">
        <w:t xml:space="preserve">Межведомственная комиссия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является постоянно действующим коллегиальным органом администрации Биазинского сельсовета Северного  района Новосибирской области (далее администрация), созданным для проведения оценки и обследования жилых помещений жилищного фонда Российской Федерации, многоквартирных домов, находящихся в </w:t>
      </w:r>
      <w:r w:rsidRPr="002D07DF">
        <w:lastRenderedPageBreak/>
        <w:t>федеральной собственности, расположенных на территории</w:t>
      </w:r>
      <w:proofErr w:type="gramEnd"/>
      <w:r w:rsidRPr="002D07DF">
        <w:t xml:space="preserve"> </w:t>
      </w:r>
      <w:proofErr w:type="gramStart"/>
      <w:r w:rsidRPr="002D07DF">
        <w:t xml:space="preserve">Биазинского сельсовета Северного района Новосибирской области, муниципального жилищного фонда Биазинского сельсовета Северного района Новосибирской области и частного жилищного фонда, расположенного на территории Биазинского сельсовета Северного района, за исключением случаев предусмотренных пунктов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w:t>
      </w:r>
      <w:proofErr w:type="gramEnd"/>
    </w:p>
    <w:p w:rsidR="00B51395" w:rsidRPr="002D07DF" w:rsidRDefault="00B51395" w:rsidP="00B51395">
      <w:pPr>
        <w:pStyle w:val="a4"/>
        <w:jc w:val="both"/>
      </w:pPr>
      <w:r w:rsidRPr="002D07DF">
        <w:t>2. Комиссия в своей деятельности руководствуется Конституцией Российской Федерации, Жилищным кодексом, законами, иными нормативными правовыми актами Российской Федерации и Новосибирской области, муниципальными правовыми актами администрации Биазинского сельсовета Северного района Новосибирской области и настоящим Положением.</w:t>
      </w:r>
    </w:p>
    <w:p w:rsidR="00B51395" w:rsidRPr="002D07DF" w:rsidRDefault="00B51395" w:rsidP="00B51395">
      <w:pPr>
        <w:pStyle w:val="a4"/>
        <w:jc w:val="both"/>
      </w:pPr>
      <w:r w:rsidRPr="002D07DF">
        <w:t>3. Комиссия осуществляет свою деятельность на территории Биазинского сельсовета Северного района Новосибирской области.</w:t>
      </w:r>
    </w:p>
    <w:p w:rsidR="00B51395" w:rsidRPr="002D07DF" w:rsidRDefault="00B51395" w:rsidP="00B51395">
      <w:pPr>
        <w:pStyle w:val="a4"/>
        <w:jc w:val="both"/>
      </w:pPr>
      <w:r w:rsidRPr="002D07DF">
        <w:t>4. Комиссия осуществляет свою деятельность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(далее - Положение, утвержденное постановлением Правительства РФ от 28.01.2006 N 47).</w:t>
      </w:r>
    </w:p>
    <w:p w:rsidR="00B51395" w:rsidRPr="002D07DF" w:rsidRDefault="00B51395" w:rsidP="00B51395">
      <w:pPr>
        <w:pStyle w:val="a7"/>
        <w:jc w:val="center"/>
        <w:rPr>
          <w:rFonts w:ascii="yandex-sans" w:hAnsi="yandex-sans"/>
          <w:color w:val="000000"/>
        </w:rPr>
      </w:pPr>
      <w:r w:rsidRPr="002D07DF">
        <w:rPr>
          <w:color w:val="000000"/>
        </w:rPr>
        <w:t>II. ПРАВА КОМИССИИ</w:t>
      </w:r>
    </w:p>
    <w:p w:rsidR="00B51395" w:rsidRPr="002D07DF" w:rsidRDefault="00B51395" w:rsidP="00B51395">
      <w:pPr>
        <w:pStyle w:val="a4"/>
        <w:jc w:val="both"/>
      </w:pPr>
      <w:r w:rsidRPr="002D07DF">
        <w:t>1. Определять перечень дополнительных документов, необходимых для принятия решения о признании помещения жилым помещением, жилого помещения непригодным для проживания.</w:t>
      </w:r>
    </w:p>
    <w:p w:rsidR="00B51395" w:rsidRPr="002D07DF" w:rsidRDefault="00B51395" w:rsidP="00B51395">
      <w:pPr>
        <w:pStyle w:val="a4"/>
        <w:jc w:val="both"/>
      </w:pPr>
      <w:r w:rsidRPr="002D07DF">
        <w:t>2. На основании межведомственных запросов получать:</w:t>
      </w:r>
    </w:p>
    <w:p w:rsidR="00B51395" w:rsidRPr="002D07DF" w:rsidRDefault="00B51395" w:rsidP="00B51395">
      <w:pPr>
        <w:pStyle w:val="a4"/>
        <w:jc w:val="both"/>
      </w:pPr>
      <w:r w:rsidRPr="002D07DF">
        <w:t>1) сведения из Единого государственного реестра прав на недвижимое имущество и сделок с ним о правах на помещение;</w:t>
      </w:r>
    </w:p>
    <w:p w:rsidR="00B51395" w:rsidRPr="002D07DF" w:rsidRDefault="00B51395" w:rsidP="00B51395">
      <w:pPr>
        <w:pStyle w:val="a4"/>
        <w:jc w:val="both"/>
      </w:pPr>
      <w:r w:rsidRPr="002D07DF">
        <w:t>2) технический паспорт жилого помещения, а для нежилых помещений - технический план;</w:t>
      </w:r>
    </w:p>
    <w:p w:rsidR="00B51395" w:rsidRPr="002D07DF" w:rsidRDefault="00B51395" w:rsidP="00B51395">
      <w:pPr>
        <w:pStyle w:val="a4"/>
        <w:jc w:val="both"/>
      </w:pPr>
      <w:r w:rsidRPr="002D07DF">
        <w:t>3) заключения (акты) соответствующих органов государственного надзора (контроля) в соответствии с Положением, утвержденным постановлением Правительства РФ от 28.01.2006 N 47.</w:t>
      </w:r>
    </w:p>
    <w:p w:rsidR="00B51395" w:rsidRPr="002D07DF" w:rsidRDefault="00B51395" w:rsidP="00B51395">
      <w:pPr>
        <w:pStyle w:val="a4"/>
        <w:jc w:val="both"/>
      </w:pPr>
    </w:p>
    <w:p w:rsidR="00B51395" w:rsidRPr="002D07DF" w:rsidRDefault="00B51395" w:rsidP="00B51395">
      <w:pPr>
        <w:pStyle w:val="a7"/>
        <w:jc w:val="center"/>
        <w:rPr>
          <w:rFonts w:ascii="yandex-sans" w:hAnsi="yandex-sans"/>
          <w:color w:val="000000"/>
        </w:rPr>
      </w:pPr>
      <w:r w:rsidRPr="002D07DF">
        <w:rPr>
          <w:color w:val="000000"/>
        </w:rPr>
        <w:t>III. ОБЯЗАННОСТИ КОМИССИИ</w:t>
      </w:r>
    </w:p>
    <w:p w:rsidR="00B51395" w:rsidRPr="002D07DF" w:rsidRDefault="00B51395" w:rsidP="00B51395">
      <w:pPr>
        <w:pStyle w:val="a4"/>
        <w:jc w:val="both"/>
      </w:pPr>
      <w:r w:rsidRPr="002D07DF">
        <w:t xml:space="preserve">1. </w:t>
      </w:r>
      <w:proofErr w:type="gramStart"/>
      <w:r w:rsidRPr="002D07DF">
        <w:t>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требованиям, установленным действующим законодательством, и признает жилое помещение пригодным (непригодным) для постоянного проживания, а также признает многоквартирный дом аварийным и подлежащим сносу или реконструкции.</w:t>
      </w:r>
      <w:proofErr w:type="gramEnd"/>
    </w:p>
    <w:p w:rsidR="00B51395" w:rsidRPr="002D07DF" w:rsidRDefault="00B51395" w:rsidP="00B51395">
      <w:pPr>
        <w:pStyle w:val="a4"/>
        <w:jc w:val="both"/>
      </w:pPr>
      <w:r w:rsidRPr="002D07DF">
        <w:t>2. Проводить обследование состояния жилых помещений.</w:t>
      </w:r>
    </w:p>
    <w:p w:rsidR="00B51395" w:rsidRPr="002D07DF" w:rsidRDefault="00B51395" w:rsidP="00B51395">
      <w:pPr>
        <w:pStyle w:val="a4"/>
        <w:jc w:val="both"/>
      </w:pPr>
      <w:r w:rsidRPr="002D07DF">
        <w:t>3. Составлять заключения о признании жилого помещения соответствующим (не соответствующим) установленным требованиям Положения, утвержденного постановлением Правительства РФ от 28.01.2006 N 47.</w:t>
      </w:r>
    </w:p>
    <w:p w:rsidR="00B51395" w:rsidRPr="002D07DF" w:rsidRDefault="00B51395" w:rsidP="00B51395">
      <w:pPr>
        <w:pStyle w:val="a7"/>
        <w:jc w:val="center"/>
        <w:rPr>
          <w:rFonts w:ascii="yandex-sans" w:hAnsi="yandex-sans"/>
          <w:color w:val="000000"/>
        </w:rPr>
      </w:pPr>
      <w:r w:rsidRPr="002D07DF">
        <w:rPr>
          <w:color w:val="000000"/>
        </w:rPr>
        <w:t>IV. СОСТАВ КОМИССИИ</w:t>
      </w:r>
    </w:p>
    <w:p w:rsidR="00B51395" w:rsidRPr="002D07DF" w:rsidRDefault="00B51395" w:rsidP="00B51395">
      <w:pPr>
        <w:pStyle w:val="a4"/>
        <w:jc w:val="both"/>
      </w:pPr>
      <w:r w:rsidRPr="002D07DF">
        <w:t>1. Председатель комиссии руководит деятельностью комиссии и несет ответственность за выполнение возложенных на нее задач.</w:t>
      </w:r>
    </w:p>
    <w:p w:rsidR="00B51395" w:rsidRPr="002D07DF" w:rsidRDefault="00B51395" w:rsidP="00B51395">
      <w:pPr>
        <w:pStyle w:val="a4"/>
        <w:jc w:val="both"/>
      </w:pPr>
      <w:r w:rsidRPr="002D07DF">
        <w:lastRenderedPageBreak/>
        <w:t xml:space="preserve">2. </w:t>
      </w:r>
      <w:proofErr w:type="gramStart"/>
      <w:r w:rsidRPr="002D07DF">
        <w:t>В состав комиссии входят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на территории Биазинского сельсовета Северного района Новосибирской области, а также в случаях необходимости</w:t>
      </w:r>
      <w:proofErr w:type="gramEnd"/>
      <w:r w:rsidRPr="002D07DF">
        <w:t xml:space="preserve"> - органы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51395" w:rsidRPr="002D07DF" w:rsidRDefault="00B51395" w:rsidP="00B51395">
      <w:pPr>
        <w:pStyle w:val="a4"/>
        <w:jc w:val="both"/>
      </w:pPr>
      <w:r w:rsidRPr="002D07DF">
        <w:t>3. К работе в комиссии привлекается с правом совещательного голоса собственник жилого помещения (уполномоченное им лицо).</w:t>
      </w:r>
    </w:p>
    <w:p w:rsidR="00B51395" w:rsidRPr="002D07DF" w:rsidRDefault="00B51395" w:rsidP="00B51395">
      <w:pPr>
        <w:pStyle w:val="a7"/>
        <w:jc w:val="center"/>
        <w:rPr>
          <w:rFonts w:ascii="yandex-sans" w:hAnsi="yandex-sans"/>
          <w:color w:val="000000"/>
        </w:rPr>
      </w:pPr>
      <w:r w:rsidRPr="002D07DF">
        <w:rPr>
          <w:color w:val="000000"/>
        </w:rPr>
        <w:t>V. ОРГАНИЗАЦИЯ РАБОТЫ КОМИССИИ</w:t>
      </w:r>
    </w:p>
    <w:p w:rsidR="00B51395" w:rsidRPr="002D07DF" w:rsidRDefault="00B51395" w:rsidP="00B51395">
      <w:pPr>
        <w:pStyle w:val="a4"/>
        <w:jc w:val="both"/>
      </w:pPr>
      <w:r w:rsidRPr="002D07DF">
        <w:t>1. Заседания комиссии проводятся по мере необходимости.</w:t>
      </w:r>
    </w:p>
    <w:p w:rsidR="00B51395" w:rsidRPr="002D07DF" w:rsidRDefault="00B51395" w:rsidP="00B51395">
      <w:pPr>
        <w:pStyle w:val="a4"/>
        <w:jc w:val="both"/>
      </w:pPr>
      <w:r w:rsidRPr="002D07DF">
        <w:t>2. Деятельностью комиссии руководит председатель, который:</w:t>
      </w:r>
    </w:p>
    <w:p w:rsidR="00B51395" w:rsidRPr="002D07DF" w:rsidRDefault="00B51395" w:rsidP="00B51395">
      <w:pPr>
        <w:pStyle w:val="a4"/>
        <w:jc w:val="both"/>
      </w:pPr>
      <w:r w:rsidRPr="002D07DF">
        <w:t>1) осуществляет общее руководство комиссией;</w:t>
      </w:r>
    </w:p>
    <w:p w:rsidR="00B51395" w:rsidRPr="002D07DF" w:rsidRDefault="00B51395" w:rsidP="00B51395">
      <w:pPr>
        <w:pStyle w:val="a4"/>
        <w:jc w:val="both"/>
      </w:pPr>
      <w:r w:rsidRPr="002D07DF">
        <w:t>2) определяет дату и время проведения заседания комиссии;</w:t>
      </w:r>
    </w:p>
    <w:p w:rsidR="00B51395" w:rsidRPr="002D07DF" w:rsidRDefault="00B51395" w:rsidP="00B51395">
      <w:pPr>
        <w:pStyle w:val="a4"/>
        <w:jc w:val="both"/>
      </w:pPr>
      <w:r w:rsidRPr="002D07DF">
        <w:t>3) дает поручения членам комиссии, связанные с ее деятельностью;</w:t>
      </w:r>
    </w:p>
    <w:p w:rsidR="00B51395" w:rsidRPr="002D07DF" w:rsidRDefault="00B51395" w:rsidP="00B51395">
      <w:pPr>
        <w:pStyle w:val="a4"/>
        <w:jc w:val="both"/>
      </w:pPr>
      <w:r w:rsidRPr="002D07DF">
        <w:t>4) председательствует на заседаниях комиссии.</w:t>
      </w:r>
    </w:p>
    <w:p w:rsidR="00B51395" w:rsidRPr="002D07DF" w:rsidRDefault="00B51395" w:rsidP="00B51395">
      <w:pPr>
        <w:pStyle w:val="a4"/>
        <w:jc w:val="both"/>
      </w:pPr>
      <w:r w:rsidRPr="002D07DF">
        <w:t>3. Секретарь комиссии:</w:t>
      </w:r>
    </w:p>
    <w:p w:rsidR="00B51395" w:rsidRPr="002D07DF" w:rsidRDefault="00B51395" w:rsidP="00B51395">
      <w:pPr>
        <w:pStyle w:val="a4"/>
        <w:jc w:val="both"/>
      </w:pPr>
      <w:r w:rsidRPr="002D07DF">
        <w:t>1) информирует членов комиссии о дате, времени и повестке дня заседания комиссии;</w:t>
      </w:r>
    </w:p>
    <w:p w:rsidR="00B51395" w:rsidRPr="002D07DF" w:rsidRDefault="00B51395" w:rsidP="00B51395">
      <w:pPr>
        <w:pStyle w:val="a4"/>
        <w:jc w:val="both"/>
      </w:pPr>
      <w:r w:rsidRPr="002D07DF">
        <w:t>2) готовит материалы на рассмотрение комиссии;</w:t>
      </w:r>
    </w:p>
    <w:p w:rsidR="00B51395" w:rsidRPr="002D07DF" w:rsidRDefault="00B51395" w:rsidP="00B51395">
      <w:pPr>
        <w:pStyle w:val="a4"/>
        <w:jc w:val="both"/>
      </w:pPr>
      <w:r w:rsidRPr="002D07DF">
        <w:t>3) оформляет протоколы заседания комиссии;</w:t>
      </w:r>
    </w:p>
    <w:p w:rsidR="00B51395" w:rsidRPr="002D07DF" w:rsidRDefault="00B51395" w:rsidP="00B51395">
      <w:pPr>
        <w:pStyle w:val="a4"/>
        <w:jc w:val="both"/>
      </w:pPr>
      <w:r w:rsidRPr="002D07DF">
        <w:t xml:space="preserve">4) оформляет заключение о признании помещения </w:t>
      </w:r>
      <w:proofErr w:type="gramStart"/>
      <w:r w:rsidRPr="002D07DF">
        <w:t>пригодным</w:t>
      </w:r>
      <w:proofErr w:type="gramEnd"/>
      <w:r w:rsidRPr="002D07DF">
        <w:t xml:space="preserve"> (непригодным) для постоянного проживания;</w:t>
      </w:r>
    </w:p>
    <w:p w:rsidR="00B51395" w:rsidRPr="002D07DF" w:rsidRDefault="00B51395" w:rsidP="00B51395">
      <w:pPr>
        <w:pStyle w:val="a4"/>
        <w:jc w:val="both"/>
      </w:pPr>
      <w:r w:rsidRPr="002D07DF">
        <w:t>5) оформляет иные документы, необходимые для организации деятельности комиссии;</w:t>
      </w:r>
    </w:p>
    <w:p w:rsidR="00B51395" w:rsidRPr="002D07DF" w:rsidRDefault="00B51395" w:rsidP="00B51395">
      <w:pPr>
        <w:pStyle w:val="a4"/>
        <w:jc w:val="both"/>
      </w:pPr>
      <w:r w:rsidRPr="002D07DF">
        <w:t>6) обеспечивает учет и хранение документов и протоколов заседаний комиссии.</w:t>
      </w:r>
    </w:p>
    <w:p w:rsidR="00B51395" w:rsidRPr="002D07DF" w:rsidRDefault="00B51395" w:rsidP="00B51395">
      <w:pPr>
        <w:pStyle w:val="a4"/>
        <w:jc w:val="both"/>
      </w:pPr>
      <w:r w:rsidRPr="002D07DF">
        <w:t>4. Заседания комиссии проводит ее председатель или, по его поручению, заместитель председателя.</w:t>
      </w:r>
    </w:p>
    <w:p w:rsidR="00B51395" w:rsidRPr="002D07DF" w:rsidRDefault="00B51395" w:rsidP="00B51395">
      <w:pPr>
        <w:pStyle w:val="a4"/>
        <w:jc w:val="both"/>
      </w:pPr>
      <w:r w:rsidRPr="002D07DF">
        <w:t>5. Заседание комиссии считается правомочным, если на нем присутствуют не менее половины ее членов. Члены комиссии участвуют в заседаниях лично без права передачи полномочий другим лицам.</w:t>
      </w:r>
    </w:p>
    <w:p w:rsidR="00B51395" w:rsidRPr="002D07DF" w:rsidRDefault="00B51395" w:rsidP="00B51395">
      <w:pPr>
        <w:pStyle w:val="a4"/>
        <w:jc w:val="both"/>
      </w:pPr>
      <w:r w:rsidRPr="002D07DF">
        <w:t>6. Комиссия на основании заявления собственника помещения или заявления нанимателя либо на основании заключения органов государственного надзора (контроля) (далее - заявитель) по вопросам, отнесенным к их компетенции, проводит оценку соответствия помещения, многоквартирного дома установленным требованиям в соответствии с Положением, утвержденным постановлением Правительства РФ от 28.01.2006 N 47.</w:t>
      </w:r>
    </w:p>
    <w:p w:rsidR="00B51395" w:rsidRPr="002D07DF" w:rsidRDefault="00B51395" w:rsidP="00B51395">
      <w:pPr>
        <w:pStyle w:val="a4"/>
        <w:jc w:val="both"/>
      </w:pPr>
      <w:r w:rsidRPr="002D07DF">
        <w:t>7. Заявитель представляет в комиссию документы, определенные пунктом 45 Положения, утвержденного постановлением Правительства РФ от 28.01.2006 N 47.</w:t>
      </w:r>
    </w:p>
    <w:p w:rsidR="00B51395" w:rsidRPr="002D07DF" w:rsidRDefault="00B51395" w:rsidP="00B51395">
      <w:pPr>
        <w:pStyle w:val="a4"/>
        <w:jc w:val="both"/>
      </w:pPr>
      <w:bookmarkStart w:id="2" w:name="P158"/>
      <w:bookmarkEnd w:id="2"/>
      <w:r w:rsidRPr="002D07DF">
        <w:t>8. По результатам работы комиссия принимает одно из следующих решений:</w:t>
      </w:r>
    </w:p>
    <w:p w:rsidR="00B51395" w:rsidRPr="002D07DF" w:rsidRDefault="00B51395" w:rsidP="00B51395">
      <w:pPr>
        <w:pStyle w:val="a4"/>
        <w:jc w:val="both"/>
      </w:pPr>
      <w:r w:rsidRPr="002D07DF">
        <w:t>1) о соответствии помещения требованиям, предъявляемым к жилому помещению, и его пригодности для проживания;</w:t>
      </w:r>
    </w:p>
    <w:p w:rsidR="00B51395" w:rsidRPr="002D07DF" w:rsidRDefault="00B51395" w:rsidP="00B51395">
      <w:pPr>
        <w:pStyle w:val="a4"/>
        <w:jc w:val="both"/>
      </w:pPr>
      <w:r w:rsidRPr="002D07DF">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Положением, утвержденным постановлением Правительства РФ от 28.01.2006 N 47;</w:t>
      </w:r>
    </w:p>
    <w:p w:rsidR="00B51395" w:rsidRPr="002D07DF" w:rsidRDefault="00B51395" w:rsidP="00B51395">
      <w:pPr>
        <w:pStyle w:val="a4"/>
        <w:jc w:val="both"/>
      </w:pPr>
      <w:r w:rsidRPr="002D07DF">
        <w:t xml:space="preserve">3) о выявлении оснований для признания помещения </w:t>
      </w:r>
      <w:proofErr w:type="gramStart"/>
      <w:r w:rsidRPr="002D07DF">
        <w:t>непригодным</w:t>
      </w:r>
      <w:proofErr w:type="gramEnd"/>
      <w:r w:rsidRPr="002D07DF">
        <w:t xml:space="preserve"> для проживания;</w:t>
      </w:r>
    </w:p>
    <w:p w:rsidR="00B51395" w:rsidRPr="002D07DF" w:rsidRDefault="00B51395" w:rsidP="00B51395">
      <w:pPr>
        <w:pStyle w:val="a4"/>
        <w:jc w:val="both"/>
      </w:pPr>
      <w:r w:rsidRPr="002D07DF">
        <w:t>4) о выявлении оснований для признания многоквартирного дома аварийным и подлежащим реконструкции;</w:t>
      </w:r>
    </w:p>
    <w:p w:rsidR="00B51395" w:rsidRPr="002D07DF" w:rsidRDefault="00B51395" w:rsidP="00B51395">
      <w:pPr>
        <w:pStyle w:val="a4"/>
        <w:jc w:val="both"/>
      </w:pPr>
      <w:r w:rsidRPr="002D07DF">
        <w:t>5) о выявлении оснований для признания многоквартирного дома аварийным и подлежащим сносу;</w:t>
      </w:r>
    </w:p>
    <w:p w:rsidR="00B51395" w:rsidRPr="002D07DF" w:rsidRDefault="00B51395" w:rsidP="00B51395">
      <w:pPr>
        <w:pStyle w:val="a4"/>
        <w:jc w:val="both"/>
      </w:pPr>
      <w:r w:rsidRPr="002D07DF">
        <w:lastRenderedPageBreak/>
        <w:t>6) о дополнительном обследовании оцениваемого помещения.</w:t>
      </w:r>
    </w:p>
    <w:p w:rsidR="00B51395" w:rsidRPr="002D07DF" w:rsidRDefault="00B51395" w:rsidP="00B51395">
      <w:pPr>
        <w:pStyle w:val="a4"/>
        <w:jc w:val="both"/>
      </w:pPr>
      <w:r w:rsidRPr="002D07DF">
        <w:t>9. Решение принимается большинством голосов членов комиссии. В случае равенства голосов решающим является голос председательствующего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51395" w:rsidRPr="002D07DF" w:rsidRDefault="00B51395" w:rsidP="00B51395">
      <w:pPr>
        <w:pStyle w:val="a4"/>
        <w:jc w:val="both"/>
      </w:pPr>
      <w:r w:rsidRPr="002D07DF">
        <w:t>10. Решение комиссии оформляется в виде заключения по установленной Положением, утвержденным постановлением Правительства РФ от 28.01.2006 N 47, форме, в трех экземплярах, которые подписываются председателем и (или) заместителем председателя комиссии, а также членами комиссии, присутствовавшими на заседании комиссии. При принятии решения о дополнительном обследовании помещения комиссия составляет акт обследования помещения по установленной Положением, утвержденным постановлением Правительства РФ от 28.01.2006 N 47, форме.</w:t>
      </w:r>
    </w:p>
    <w:p w:rsidR="00B51395" w:rsidRPr="002D07DF" w:rsidRDefault="00B51395" w:rsidP="00B51395">
      <w:pPr>
        <w:pStyle w:val="a4"/>
        <w:jc w:val="both"/>
      </w:pPr>
      <w:r w:rsidRPr="002D07DF">
        <w:t>11. Комиссия в течение 5 рабочих дней после принятия решения направляет заключение комиссии в администрацию Биазинского сельсовета Северного района Новосибирской области. В случае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заключение направляется в федеральный орган исполнительной власти, осуществляющий полномочия собственника в отношении оцениваемого имущества.</w:t>
      </w:r>
    </w:p>
    <w:p w:rsidR="00B51395" w:rsidRPr="002D07DF" w:rsidRDefault="00B51395" w:rsidP="00B51395">
      <w:pPr>
        <w:pStyle w:val="a4"/>
        <w:jc w:val="both"/>
      </w:pPr>
      <w:bookmarkStart w:id="3" w:name="P168"/>
      <w:bookmarkEnd w:id="3"/>
      <w:r w:rsidRPr="002D07DF">
        <w:t xml:space="preserve">12. </w:t>
      </w:r>
      <w:proofErr w:type="gramStart"/>
      <w:r w:rsidRPr="002D07DF">
        <w:t>На основании полученного заключения администрация Биазинского сельсовета Северного района Новосибирской области в течение 30 дней со дня получения заключения в установленном ею порядке принимает решение, предусмотренное абз. 7 п. 7 Положения, утвержденного постановлением Правительства РФ от 28.01.2006 N 47,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2D07DF">
        <w:t xml:space="preserve"> подлежащим сносу или реконструкции или о признании необходимости проведения ремонтно-восстановительных работ.</w:t>
      </w:r>
    </w:p>
    <w:p w:rsidR="00B51395" w:rsidRPr="002D07DF" w:rsidRDefault="00B51395" w:rsidP="00B51395">
      <w:pPr>
        <w:pStyle w:val="a4"/>
        <w:jc w:val="both"/>
      </w:pPr>
      <w:r w:rsidRPr="002D07DF">
        <w:t xml:space="preserve">13. </w:t>
      </w:r>
      <w:proofErr w:type="gramStart"/>
      <w:r w:rsidRPr="002D07DF">
        <w:t xml:space="preserve">Комиссия в пятидневный срок со дня принятия постановления, указанного в </w:t>
      </w:r>
      <w:hyperlink r:id="rId16" w:anchor="P168" w:history="1">
        <w:r w:rsidRPr="002D07DF">
          <w:rPr>
            <w:rStyle w:val="a3"/>
          </w:rPr>
          <w:t>пункте 5.12</w:t>
        </w:r>
      </w:hyperlink>
      <w:r w:rsidRPr="002D07DF">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по одному экземпляру постановления и заключения заявителю, в случае признания жилого помещения непригодным для проживания и многоквартирного дома аварийным и подлежащим</w:t>
      </w:r>
      <w:proofErr w:type="gramEnd"/>
      <w:r w:rsidRPr="002D07DF">
        <w:t xml:space="preserve"> сносу или реконструкции - в орган государственного жилищного надзора (муниципального жилищного контроля).</w:t>
      </w:r>
    </w:p>
    <w:p w:rsidR="00B51395" w:rsidRPr="002D07DF" w:rsidRDefault="00B51395" w:rsidP="00B51395">
      <w:pPr>
        <w:pStyle w:val="a4"/>
        <w:jc w:val="both"/>
      </w:pPr>
      <w:proofErr w:type="gramStart"/>
      <w:r w:rsidRPr="002D07DF">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расположенных в опасных зонах схода оползней, селевых потоков, снежных лавин, на территориях, которые ежегодно затапливаются паводковыми водами, в зоне вероятных разрушений при техногенных авариях, если при</w:t>
      </w:r>
      <w:proofErr w:type="gramEnd"/>
      <w:r w:rsidRPr="002D07DF">
        <w:t xml:space="preserve"> помощи инженерных и проектных решений предотвратить разрушение и подтопление невозможно, заключение направляется в администрацию Биазинского сельсовета Северного района Новосибирской области, собственнику жилья и заявителю не позднее рабочего дня, следующего за днем оформления заключения.</w:t>
      </w:r>
    </w:p>
    <w:p w:rsidR="00B51395" w:rsidRPr="002D07DF" w:rsidRDefault="00B51395" w:rsidP="00B51395">
      <w:pPr>
        <w:pStyle w:val="a4"/>
        <w:jc w:val="both"/>
      </w:pPr>
      <w:r w:rsidRPr="002D07DF">
        <w:t xml:space="preserve">14. Решение администрации Биазинского сельсовета Северного района Новосибирской области, заключение, предусмотренное </w:t>
      </w:r>
      <w:hyperlink r:id="rId17" w:anchor="P158" w:history="1">
        <w:r w:rsidRPr="002D07DF">
          <w:rPr>
            <w:rStyle w:val="a3"/>
          </w:rPr>
          <w:t>пунктом 5.8</w:t>
        </w:r>
      </w:hyperlink>
      <w:r w:rsidRPr="002D07DF">
        <w:t xml:space="preserve"> настоящего Положения, могут быть обжалованы заинтересован</w:t>
      </w:r>
      <w:r w:rsidR="00DD2438" w:rsidRPr="002D07DF">
        <w:t>ными лицами в судебном порядке.</w:t>
      </w:r>
    </w:p>
    <w:p w:rsidR="00B51395" w:rsidRPr="002D07DF" w:rsidRDefault="00B51395" w:rsidP="00B51395">
      <w:pPr>
        <w:rPr>
          <w:rFonts w:asciiTheme="minorHAnsi" w:hAnsiTheme="minorHAnsi" w:cstheme="minorBidi"/>
          <w:sz w:val="24"/>
          <w:szCs w:val="24"/>
        </w:rPr>
      </w:pPr>
    </w:p>
    <w:p w:rsidR="00B51395" w:rsidRPr="002D07DF" w:rsidRDefault="00B51395" w:rsidP="00B51395">
      <w:pPr>
        <w:autoSpaceDE w:val="0"/>
        <w:autoSpaceDN w:val="0"/>
        <w:adjustRightInd w:val="0"/>
        <w:spacing w:line="276" w:lineRule="auto"/>
        <w:jc w:val="center"/>
        <w:rPr>
          <w:sz w:val="24"/>
          <w:szCs w:val="24"/>
        </w:rPr>
      </w:pPr>
      <w:r w:rsidRPr="002D07DF">
        <w:rPr>
          <w:sz w:val="24"/>
          <w:szCs w:val="24"/>
        </w:rPr>
        <w:t>АДМИНИСТРАЦИЯ БИАЗИНСКОГО СЕЛЬСОВЕТА</w:t>
      </w:r>
    </w:p>
    <w:p w:rsidR="00B51395" w:rsidRPr="002D07DF" w:rsidRDefault="00B51395" w:rsidP="00B51395">
      <w:pPr>
        <w:spacing w:line="276" w:lineRule="auto"/>
        <w:ind w:left="540" w:right="1615"/>
        <w:jc w:val="center"/>
        <w:rPr>
          <w:sz w:val="24"/>
          <w:szCs w:val="24"/>
        </w:rPr>
      </w:pPr>
      <w:r w:rsidRPr="002D07DF">
        <w:rPr>
          <w:sz w:val="24"/>
          <w:szCs w:val="24"/>
        </w:rPr>
        <w:t xml:space="preserve">         Северного района</w:t>
      </w:r>
    </w:p>
    <w:p w:rsidR="00B51395" w:rsidRPr="002D07DF" w:rsidRDefault="00B51395" w:rsidP="00B51395">
      <w:pPr>
        <w:spacing w:line="276" w:lineRule="auto"/>
        <w:ind w:left="540" w:right="1615"/>
        <w:jc w:val="center"/>
        <w:rPr>
          <w:sz w:val="24"/>
          <w:szCs w:val="24"/>
        </w:rPr>
      </w:pPr>
      <w:r w:rsidRPr="002D07DF">
        <w:rPr>
          <w:sz w:val="24"/>
          <w:szCs w:val="24"/>
        </w:rPr>
        <w:t xml:space="preserve">          Новосибирской области</w:t>
      </w:r>
    </w:p>
    <w:p w:rsidR="00B51395" w:rsidRPr="002D07DF" w:rsidRDefault="00B51395" w:rsidP="00B51395">
      <w:pPr>
        <w:spacing w:line="276" w:lineRule="auto"/>
        <w:ind w:left="540" w:right="1615"/>
        <w:jc w:val="center"/>
        <w:rPr>
          <w:sz w:val="24"/>
          <w:szCs w:val="24"/>
        </w:rPr>
      </w:pPr>
    </w:p>
    <w:p w:rsidR="00B51395" w:rsidRPr="002D07DF" w:rsidRDefault="00B51395" w:rsidP="00B51395">
      <w:pPr>
        <w:spacing w:line="276" w:lineRule="auto"/>
        <w:ind w:left="540" w:right="1615"/>
        <w:jc w:val="center"/>
        <w:rPr>
          <w:sz w:val="24"/>
          <w:szCs w:val="24"/>
        </w:rPr>
      </w:pPr>
      <w:r w:rsidRPr="002D07DF">
        <w:rPr>
          <w:sz w:val="24"/>
          <w:szCs w:val="24"/>
        </w:rPr>
        <w:lastRenderedPageBreak/>
        <w:t xml:space="preserve">         </w:t>
      </w:r>
      <w:proofErr w:type="gramStart"/>
      <w:r w:rsidRPr="002D07DF">
        <w:rPr>
          <w:sz w:val="24"/>
          <w:szCs w:val="24"/>
        </w:rPr>
        <w:t>П</w:t>
      </w:r>
      <w:proofErr w:type="gramEnd"/>
      <w:r w:rsidRPr="002D07DF">
        <w:rPr>
          <w:sz w:val="24"/>
          <w:szCs w:val="24"/>
        </w:rPr>
        <w:t xml:space="preserve"> О С Т А Н О В Л Е Н И Е</w:t>
      </w:r>
    </w:p>
    <w:p w:rsidR="00B51395" w:rsidRPr="002D07DF" w:rsidRDefault="00B51395" w:rsidP="00B51395">
      <w:pPr>
        <w:spacing w:line="276" w:lineRule="auto"/>
        <w:jc w:val="center"/>
        <w:rPr>
          <w:bCs/>
          <w:sz w:val="24"/>
          <w:szCs w:val="24"/>
        </w:rPr>
      </w:pPr>
    </w:p>
    <w:p w:rsidR="00B51395" w:rsidRPr="002D07DF" w:rsidRDefault="00B51395" w:rsidP="00B51395">
      <w:pPr>
        <w:spacing w:line="276" w:lineRule="auto"/>
        <w:jc w:val="center"/>
        <w:rPr>
          <w:bCs/>
          <w:sz w:val="24"/>
          <w:szCs w:val="24"/>
        </w:rPr>
      </w:pPr>
    </w:p>
    <w:p w:rsidR="00B51395" w:rsidRPr="002D07DF" w:rsidRDefault="00B51395" w:rsidP="00B51395">
      <w:pPr>
        <w:spacing w:line="276" w:lineRule="auto"/>
        <w:rPr>
          <w:bCs/>
          <w:sz w:val="24"/>
          <w:szCs w:val="24"/>
        </w:rPr>
      </w:pPr>
      <w:r w:rsidRPr="002D07DF">
        <w:rPr>
          <w:bCs/>
          <w:sz w:val="24"/>
          <w:szCs w:val="24"/>
        </w:rPr>
        <w:t>21.07.2017                                          с</w:t>
      </w:r>
      <w:proofErr w:type="gramStart"/>
      <w:r w:rsidRPr="002D07DF">
        <w:rPr>
          <w:bCs/>
          <w:sz w:val="24"/>
          <w:szCs w:val="24"/>
        </w:rPr>
        <w:t>.Б</w:t>
      </w:r>
      <w:proofErr w:type="gramEnd"/>
      <w:r w:rsidRPr="002D07DF">
        <w:rPr>
          <w:bCs/>
          <w:sz w:val="24"/>
          <w:szCs w:val="24"/>
        </w:rPr>
        <w:t>иаза                                            № 42</w:t>
      </w:r>
    </w:p>
    <w:p w:rsidR="00B51395" w:rsidRPr="002D07DF" w:rsidRDefault="00B51395" w:rsidP="00B51395">
      <w:pPr>
        <w:jc w:val="center"/>
        <w:rPr>
          <w:b/>
          <w:sz w:val="24"/>
          <w:szCs w:val="24"/>
        </w:rPr>
      </w:pPr>
    </w:p>
    <w:p w:rsidR="00B51395" w:rsidRPr="002D07DF" w:rsidRDefault="00B51395" w:rsidP="00B51395">
      <w:pPr>
        <w:autoSpaceDE w:val="0"/>
        <w:autoSpaceDN w:val="0"/>
        <w:adjustRightInd w:val="0"/>
        <w:jc w:val="center"/>
        <w:rPr>
          <w:rFonts w:eastAsiaTheme="minorEastAsia"/>
          <w:b/>
          <w:bCs/>
          <w:sz w:val="24"/>
          <w:szCs w:val="24"/>
        </w:rPr>
      </w:pPr>
      <w:r w:rsidRPr="002D07DF">
        <w:rPr>
          <w:rFonts w:eastAsiaTheme="minorEastAsia"/>
          <w:b/>
          <w:bCs/>
          <w:sz w:val="24"/>
          <w:szCs w:val="24"/>
        </w:rPr>
        <w:t xml:space="preserve">О плане мероприятий по развитию муниципальной службы на территории Биазинского сельсоветаСеверного района Новосибирской области на 2017 – 2018 годы </w:t>
      </w:r>
    </w:p>
    <w:p w:rsidR="00B51395" w:rsidRPr="002D07DF" w:rsidRDefault="00B51395" w:rsidP="00B51395">
      <w:pPr>
        <w:autoSpaceDE w:val="0"/>
        <w:autoSpaceDN w:val="0"/>
        <w:adjustRightInd w:val="0"/>
        <w:ind w:firstLine="540"/>
        <w:jc w:val="both"/>
        <w:rPr>
          <w:rFonts w:eastAsiaTheme="minorEastAsia"/>
          <w:sz w:val="24"/>
          <w:szCs w:val="24"/>
        </w:rPr>
      </w:pPr>
    </w:p>
    <w:p w:rsidR="00B51395" w:rsidRPr="002D07DF" w:rsidRDefault="00B51395" w:rsidP="00B51395">
      <w:pPr>
        <w:autoSpaceDE w:val="0"/>
        <w:autoSpaceDN w:val="0"/>
        <w:adjustRightInd w:val="0"/>
        <w:ind w:firstLine="540"/>
        <w:jc w:val="both"/>
        <w:rPr>
          <w:rFonts w:eastAsiaTheme="minorEastAsia"/>
          <w:sz w:val="24"/>
          <w:szCs w:val="24"/>
        </w:rPr>
      </w:pPr>
      <w:r w:rsidRPr="002D07DF">
        <w:rPr>
          <w:rFonts w:eastAsiaTheme="minorEastAsia"/>
          <w:sz w:val="24"/>
          <w:szCs w:val="24"/>
        </w:rPr>
        <w:t xml:space="preserve">В целях реализации </w:t>
      </w:r>
      <w:hyperlink r:id="rId18" w:history="1">
        <w:r w:rsidRPr="002D07DF">
          <w:rPr>
            <w:rFonts w:eastAsiaTheme="minorEastAsia"/>
            <w:color w:val="000000" w:themeColor="text1"/>
            <w:sz w:val="24"/>
            <w:szCs w:val="24"/>
          </w:rPr>
          <w:t>Указа</w:t>
        </w:r>
      </w:hyperlink>
      <w:r w:rsidRPr="002D07DF">
        <w:rPr>
          <w:rFonts w:eastAsiaTheme="minorEastAsia"/>
          <w:sz w:val="24"/>
          <w:szCs w:val="24"/>
        </w:rPr>
        <w:t xml:space="preserve"> Президента Российской Федерации от 11.08.2016 № 403 "Об Основных направлениях развития государственной гражданской службы Российской Федерации на 2016 - 2018 годы", постановления Губернатора Новосибирской области от 26.04.2017 № 90 « О плане мероприятий по развитию государственной гражданской службы Новосибирской области на 2017 -2018  годы»  администрация Северного района Новосибирской области </w:t>
      </w:r>
    </w:p>
    <w:p w:rsidR="00B51395" w:rsidRPr="002D07DF" w:rsidRDefault="00B51395" w:rsidP="00B51395">
      <w:pPr>
        <w:autoSpaceDE w:val="0"/>
        <w:autoSpaceDN w:val="0"/>
        <w:adjustRightInd w:val="0"/>
        <w:ind w:firstLine="540"/>
        <w:jc w:val="both"/>
        <w:rPr>
          <w:rFonts w:eastAsiaTheme="minorEastAsia"/>
          <w:sz w:val="24"/>
          <w:szCs w:val="24"/>
        </w:rPr>
      </w:pPr>
      <w:r w:rsidRPr="002D07DF">
        <w:rPr>
          <w:rFonts w:eastAsiaTheme="minorEastAsia"/>
          <w:sz w:val="24"/>
          <w:szCs w:val="24"/>
        </w:rPr>
        <w:t>ПОСТАНОВЛЯЕТ:</w:t>
      </w:r>
    </w:p>
    <w:p w:rsidR="00B51395" w:rsidRPr="002D07DF" w:rsidRDefault="00B51395" w:rsidP="00B51395">
      <w:pPr>
        <w:autoSpaceDE w:val="0"/>
        <w:autoSpaceDN w:val="0"/>
        <w:adjustRightInd w:val="0"/>
        <w:ind w:firstLine="540"/>
        <w:jc w:val="both"/>
        <w:rPr>
          <w:rFonts w:eastAsiaTheme="minorEastAsia"/>
          <w:sz w:val="24"/>
          <w:szCs w:val="24"/>
        </w:rPr>
      </w:pPr>
      <w:r w:rsidRPr="002D07DF">
        <w:rPr>
          <w:rFonts w:eastAsiaTheme="minorEastAsia"/>
          <w:sz w:val="24"/>
          <w:szCs w:val="24"/>
        </w:rPr>
        <w:t xml:space="preserve">1. Утвердить прилагаемый </w:t>
      </w:r>
      <w:hyperlink r:id="rId19" w:history="1">
        <w:r w:rsidRPr="002D07DF">
          <w:rPr>
            <w:rFonts w:eastAsiaTheme="minorEastAsia"/>
            <w:color w:val="000000" w:themeColor="text1"/>
            <w:sz w:val="24"/>
            <w:szCs w:val="24"/>
          </w:rPr>
          <w:t>план</w:t>
        </w:r>
      </w:hyperlink>
      <w:r w:rsidRPr="002D07DF">
        <w:rPr>
          <w:rFonts w:eastAsiaTheme="minorEastAsia"/>
          <w:sz w:val="24"/>
          <w:szCs w:val="24"/>
        </w:rPr>
        <w:t xml:space="preserve"> мероприятий по развитию муниципальной службы </w:t>
      </w:r>
      <w:proofErr w:type="gramStart"/>
      <w:r w:rsidRPr="002D07DF">
        <w:rPr>
          <w:rFonts w:eastAsiaTheme="minorEastAsia"/>
          <w:bCs/>
          <w:sz w:val="24"/>
          <w:szCs w:val="24"/>
        </w:rPr>
        <w:t>службы</w:t>
      </w:r>
      <w:proofErr w:type="gramEnd"/>
      <w:r w:rsidRPr="002D07DF">
        <w:rPr>
          <w:rFonts w:eastAsiaTheme="minorEastAsia"/>
          <w:bCs/>
          <w:sz w:val="24"/>
          <w:szCs w:val="24"/>
        </w:rPr>
        <w:t xml:space="preserve"> на территории Биазинского сельсовета</w:t>
      </w:r>
      <w:r w:rsidRPr="002D07DF">
        <w:rPr>
          <w:rFonts w:eastAsiaTheme="minorEastAsia"/>
          <w:sz w:val="24"/>
          <w:szCs w:val="24"/>
        </w:rPr>
        <w:t xml:space="preserve"> </w:t>
      </w:r>
      <w:r w:rsidRPr="002D07DF">
        <w:rPr>
          <w:rFonts w:eastAsiaTheme="minorEastAsia"/>
          <w:bCs/>
          <w:sz w:val="24"/>
          <w:szCs w:val="24"/>
        </w:rPr>
        <w:t>Северного района Новосибирской области</w:t>
      </w:r>
      <w:r w:rsidRPr="002D07DF">
        <w:rPr>
          <w:rFonts w:eastAsiaTheme="minorEastAsia"/>
          <w:sz w:val="24"/>
          <w:szCs w:val="24"/>
        </w:rPr>
        <w:t xml:space="preserve"> на 2017 - 2018 годы.</w:t>
      </w:r>
    </w:p>
    <w:p w:rsidR="00B51395" w:rsidRPr="002D07DF" w:rsidRDefault="00B51395" w:rsidP="00B51395">
      <w:pPr>
        <w:widowControl w:val="0"/>
        <w:ind w:right="851"/>
        <w:jc w:val="both"/>
        <w:rPr>
          <w:color w:val="000000"/>
          <w:sz w:val="24"/>
          <w:szCs w:val="24"/>
        </w:rPr>
      </w:pPr>
      <w:r w:rsidRPr="002D07DF">
        <w:rPr>
          <w:color w:val="000000"/>
          <w:sz w:val="24"/>
          <w:szCs w:val="24"/>
        </w:rPr>
        <w:t xml:space="preserve">       2. </w:t>
      </w:r>
      <w:proofErr w:type="gramStart"/>
      <w:r w:rsidRPr="002D07DF">
        <w:rPr>
          <w:color w:val="000000"/>
          <w:sz w:val="24"/>
          <w:szCs w:val="24"/>
        </w:rPr>
        <w:t>Разместить</w:t>
      </w:r>
      <w:proofErr w:type="gramEnd"/>
      <w:r w:rsidRPr="002D07DF">
        <w:rPr>
          <w:color w:val="000000"/>
          <w:sz w:val="24"/>
          <w:szCs w:val="24"/>
        </w:rPr>
        <w:t xml:space="preserve"> настоящее постановление в информационно телекоммуникационной сети Интернет на официальном сайте администрации Северного района Новосибирской области в разделе муниципальные образования Биазинский сельсовет.</w:t>
      </w:r>
    </w:p>
    <w:p w:rsidR="00B51395" w:rsidRPr="002D07DF" w:rsidRDefault="00B51395" w:rsidP="00B51395">
      <w:pPr>
        <w:widowControl w:val="0"/>
        <w:ind w:right="851"/>
        <w:jc w:val="both"/>
        <w:rPr>
          <w:color w:val="000000"/>
          <w:sz w:val="24"/>
          <w:szCs w:val="24"/>
        </w:rPr>
      </w:pPr>
      <w:r w:rsidRPr="002D07DF">
        <w:rPr>
          <w:color w:val="000000"/>
          <w:sz w:val="24"/>
          <w:szCs w:val="24"/>
        </w:rPr>
        <w:t xml:space="preserve">       3.     </w:t>
      </w:r>
      <w:proofErr w:type="gramStart"/>
      <w:r w:rsidRPr="002D07DF">
        <w:rPr>
          <w:color w:val="000000"/>
          <w:sz w:val="24"/>
          <w:szCs w:val="24"/>
        </w:rPr>
        <w:t>Контроль за</w:t>
      </w:r>
      <w:proofErr w:type="gramEnd"/>
      <w:r w:rsidRPr="002D07DF">
        <w:rPr>
          <w:color w:val="000000"/>
          <w:sz w:val="24"/>
          <w:szCs w:val="24"/>
        </w:rPr>
        <w:t xml:space="preserve"> исполнением данного постановления оставляю за собой.</w:t>
      </w:r>
    </w:p>
    <w:p w:rsidR="00B51395" w:rsidRPr="002D07DF" w:rsidRDefault="00B51395" w:rsidP="00B51395">
      <w:pPr>
        <w:autoSpaceDE w:val="0"/>
        <w:autoSpaceDN w:val="0"/>
        <w:adjustRightInd w:val="0"/>
        <w:ind w:firstLine="540"/>
        <w:jc w:val="both"/>
        <w:rPr>
          <w:rFonts w:eastAsiaTheme="minorEastAsia"/>
          <w:sz w:val="24"/>
          <w:szCs w:val="24"/>
        </w:rPr>
      </w:pPr>
    </w:p>
    <w:p w:rsidR="00B51395" w:rsidRPr="002D07DF" w:rsidRDefault="00B51395" w:rsidP="00B51395">
      <w:pPr>
        <w:autoSpaceDE w:val="0"/>
        <w:autoSpaceDN w:val="0"/>
        <w:adjustRightInd w:val="0"/>
        <w:ind w:firstLine="540"/>
        <w:jc w:val="both"/>
        <w:rPr>
          <w:rFonts w:eastAsiaTheme="minorEastAsia"/>
          <w:sz w:val="24"/>
          <w:szCs w:val="24"/>
        </w:rPr>
      </w:pPr>
    </w:p>
    <w:p w:rsidR="00B51395" w:rsidRPr="002D07DF" w:rsidRDefault="00B51395" w:rsidP="00B51395">
      <w:pPr>
        <w:autoSpaceDE w:val="0"/>
        <w:autoSpaceDN w:val="0"/>
        <w:adjustRightInd w:val="0"/>
        <w:rPr>
          <w:rFonts w:eastAsiaTheme="minorEastAsia"/>
          <w:sz w:val="24"/>
          <w:szCs w:val="24"/>
        </w:rPr>
      </w:pPr>
    </w:p>
    <w:p w:rsidR="00B51395" w:rsidRPr="002D07DF" w:rsidRDefault="00B51395" w:rsidP="00B51395">
      <w:pPr>
        <w:autoSpaceDN w:val="0"/>
        <w:rPr>
          <w:sz w:val="24"/>
          <w:szCs w:val="24"/>
        </w:rPr>
      </w:pPr>
      <w:r w:rsidRPr="002D07DF">
        <w:rPr>
          <w:sz w:val="24"/>
          <w:szCs w:val="24"/>
        </w:rPr>
        <w:t>Глава Биазинского сельсовета</w:t>
      </w:r>
    </w:p>
    <w:p w:rsidR="00B51395" w:rsidRPr="002D07DF" w:rsidRDefault="00B51395" w:rsidP="00B51395">
      <w:pPr>
        <w:autoSpaceDN w:val="0"/>
        <w:jc w:val="both"/>
        <w:rPr>
          <w:sz w:val="24"/>
          <w:szCs w:val="24"/>
        </w:rPr>
      </w:pPr>
      <w:r w:rsidRPr="002D07DF">
        <w:rPr>
          <w:sz w:val="24"/>
          <w:szCs w:val="24"/>
        </w:rPr>
        <w:t>Северного района Новосибирской области                     Ю.В.Гришмановский</w:t>
      </w:r>
    </w:p>
    <w:p w:rsidR="00B51395" w:rsidRPr="002D07DF" w:rsidRDefault="00B51395" w:rsidP="00B51395">
      <w:pPr>
        <w:autoSpaceDN w:val="0"/>
        <w:jc w:val="both"/>
        <w:rPr>
          <w:sz w:val="24"/>
          <w:szCs w:val="24"/>
        </w:rPr>
      </w:pPr>
    </w:p>
    <w:p w:rsidR="00B51395" w:rsidRPr="002D07DF" w:rsidRDefault="00B51395" w:rsidP="00B51395">
      <w:pPr>
        <w:autoSpaceDE w:val="0"/>
        <w:autoSpaceDN w:val="0"/>
        <w:adjustRightInd w:val="0"/>
        <w:jc w:val="both"/>
        <w:rPr>
          <w:rFonts w:eastAsiaTheme="minorEastAsia"/>
          <w:sz w:val="24"/>
          <w:szCs w:val="24"/>
        </w:rPr>
      </w:pPr>
    </w:p>
    <w:p w:rsidR="00B51395" w:rsidRPr="002D07DF" w:rsidRDefault="00B51395" w:rsidP="00DD2438">
      <w:pPr>
        <w:autoSpaceDE w:val="0"/>
        <w:autoSpaceDN w:val="0"/>
        <w:adjustRightInd w:val="0"/>
        <w:jc w:val="both"/>
        <w:rPr>
          <w:rFonts w:ascii="Arial" w:eastAsiaTheme="minorEastAsia" w:hAnsi="Arial" w:cs="Arial"/>
          <w:sz w:val="24"/>
          <w:szCs w:val="24"/>
        </w:rPr>
      </w:pPr>
    </w:p>
    <w:p w:rsidR="00B51395" w:rsidRPr="002D07DF" w:rsidRDefault="00B51395" w:rsidP="00B51395">
      <w:pPr>
        <w:autoSpaceDE w:val="0"/>
        <w:autoSpaceDN w:val="0"/>
        <w:adjustRightInd w:val="0"/>
        <w:ind w:firstLine="540"/>
        <w:jc w:val="both"/>
        <w:rPr>
          <w:rFonts w:ascii="Arial" w:eastAsiaTheme="minorEastAsia" w:hAnsi="Arial" w:cs="Arial"/>
          <w:sz w:val="24"/>
          <w:szCs w:val="24"/>
        </w:rPr>
      </w:pPr>
    </w:p>
    <w:p w:rsidR="00B51395" w:rsidRPr="002D07DF" w:rsidRDefault="00B51395" w:rsidP="00B51395">
      <w:pPr>
        <w:autoSpaceDE w:val="0"/>
        <w:autoSpaceDN w:val="0"/>
        <w:adjustRightInd w:val="0"/>
        <w:ind w:firstLine="540"/>
        <w:jc w:val="both"/>
        <w:rPr>
          <w:rFonts w:ascii="Arial" w:eastAsiaTheme="minorEastAsia" w:hAnsi="Arial" w:cs="Arial"/>
          <w:sz w:val="24"/>
          <w:szCs w:val="24"/>
        </w:rPr>
      </w:pPr>
    </w:p>
    <w:p w:rsidR="00B51395" w:rsidRPr="002D07DF" w:rsidRDefault="00B51395" w:rsidP="00B51395">
      <w:pPr>
        <w:rPr>
          <w:rFonts w:eastAsiaTheme="minorEastAsia"/>
          <w:sz w:val="24"/>
          <w:szCs w:val="24"/>
        </w:rPr>
        <w:sectPr w:rsidR="00B51395" w:rsidRPr="002D07DF" w:rsidSect="00B51395">
          <w:pgSz w:w="11906" w:h="16838"/>
          <w:pgMar w:top="426" w:right="850" w:bottom="1134" w:left="1701" w:header="708" w:footer="708" w:gutter="0"/>
          <w:cols w:space="720"/>
        </w:sectPr>
      </w:pPr>
    </w:p>
    <w:p w:rsidR="00B51395" w:rsidRPr="002D07DF" w:rsidRDefault="00B51395" w:rsidP="00B51395">
      <w:pPr>
        <w:autoSpaceDE w:val="0"/>
        <w:autoSpaceDN w:val="0"/>
        <w:adjustRightInd w:val="0"/>
        <w:jc w:val="right"/>
        <w:outlineLvl w:val="0"/>
        <w:rPr>
          <w:rFonts w:eastAsiaTheme="minorEastAsia"/>
          <w:sz w:val="24"/>
          <w:szCs w:val="24"/>
        </w:rPr>
      </w:pPr>
      <w:r w:rsidRPr="002D07DF">
        <w:rPr>
          <w:rFonts w:eastAsiaTheme="minorEastAsia"/>
          <w:sz w:val="24"/>
          <w:szCs w:val="24"/>
        </w:rPr>
        <w:lastRenderedPageBreak/>
        <w:t>Утвержден</w:t>
      </w:r>
    </w:p>
    <w:p w:rsidR="00B51395" w:rsidRPr="002D07DF" w:rsidRDefault="00B51395" w:rsidP="00B51395">
      <w:pPr>
        <w:autoSpaceDE w:val="0"/>
        <w:autoSpaceDN w:val="0"/>
        <w:adjustRightInd w:val="0"/>
        <w:jc w:val="right"/>
        <w:rPr>
          <w:rFonts w:eastAsiaTheme="minorEastAsia"/>
          <w:sz w:val="24"/>
          <w:szCs w:val="24"/>
        </w:rPr>
      </w:pPr>
      <w:r w:rsidRPr="002D07DF">
        <w:rPr>
          <w:rFonts w:eastAsiaTheme="minorEastAsia"/>
          <w:sz w:val="24"/>
          <w:szCs w:val="24"/>
        </w:rPr>
        <w:t>постановлением</w:t>
      </w:r>
    </w:p>
    <w:p w:rsidR="00B51395" w:rsidRPr="002D07DF" w:rsidRDefault="00B51395" w:rsidP="00B51395">
      <w:pPr>
        <w:autoSpaceDE w:val="0"/>
        <w:autoSpaceDN w:val="0"/>
        <w:adjustRightInd w:val="0"/>
        <w:jc w:val="right"/>
        <w:rPr>
          <w:rFonts w:eastAsiaTheme="minorEastAsia"/>
          <w:sz w:val="24"/>
          <w:szCs w:val="24"/>
        </w:rPr>
      </w:pPr>
      <w:r w:rsidRPr="002D07DF">
        <w:rPr>
          <w:rFonts w:eastAsiaTheme="minorEastAsia"/>
          <w:sz w:val="24"/>
          <w:szCs w:val="24"/>
        </w:rPr>
        <w:t xml:space="preserve">администрации Биазинского сельсовета </w:t>
      </w:r>
    </w:p>
    <w:p w:rsidR="00B51395" w:rsidRPr="002D07DF" w:rsidRDefault="00B51395" w:rsidP="00B51395">
      <w:pPr>
        <w:autoSpaceDE w:val="0"/>
        <w:autoSpaceDN w:val="0"/>
        <w:adjustRightInd w:val="0"/>
        <w:jc w:val="right"/>
        <w:rPr>
          <w:rFonts w:eastAsiaTheme="minorEastAsia"/>
          <w:bCs/>
          <w:sz w:val="24"/>
          <w:szCs w:val="24"/>
        </w:rPr>
      </w:pPr>
      <w:r w:rsidRPr="002D07DF">
        <w:rPr>
          <w:rFonts w:eastAsiaTheme="minorEastAsia"/>
          <w:bCs/>
          <w:sz w:val="24"/>
          <w:szCs w:val="24"/>
        </w:rPr>
        <w:t>Северного района</w:t>
      </w:r>
    </w:p>
    <w:p w:rsidR="00B51395" w:rsidRPr="002D07DF" w:rsidRDefault="00B51395" w:rsidP="00B51395">
      <w:pPr>
        <w:autoSpaceDE w:val="0"/>
        <w:autoSpaceDN w:val="0"/>
        <w:adjustRightInd w:val="0"/>
        <w:jc w:val="right"/>
        <w:rPr>
          <w:rFonts w:eastAsiaTheme="minorEastAsia"/>
          <w:sz w:val="24"/>
          <w:szCs w:val="24"/>
        </w:rPr>
      </w:pPr>
      <w:r w:rsidRPr="002D07DF">
        <w:rPr>
          <w:rFonts w:eastAsiaTheme="minorEastAsia"/>
          <w:bCs/>
          <w:sz w:val="24"/>
          <w:szCs w:val="24"/>
        </w:rPr>
        <w:t xml:space="preserve"> Новосибирской области</w:t>
      </w:r>
    </w:p>
    <w:p w:rsidR="00B51395" w:rsidRPr="002D07DF" w:rsidRDefault="00B51395" w:rsidP="00B51395">
      <w:pPr>
        <w:autoSpaceDE w:val="0"/>
        <w:autoSpaceDN w:val="0"/>
        <w:adjustRightInd w:val="0"/>
        <w:jc w:val="right"/>
        <w:rPr>
          <w:rFonts w:eastAsiaTheme="minorEastAsia"/>
          <w:sz w:val="24"/>
          <w:szCs w:val="24"/>
        </w:rPr>
      </w:pPr>
      <w:r w:rsidRPr="002D07DF">
        <w:rPr>
          <w:rFonts w:eastAsiaTheme="minorEastAsia"/>
          <w:sz w:val="24"/>
          <w:szCs w:val="24"/>
        </w:rPr>
        <w:t xml:space="preserve">от 21.07.2017 № 42  </w:t>
      </w:r>
    </w:p>
    <w:p w:rsidR="00B51395" w:rsidRPr="002D07DF" w:rsidRDefault="00B51395" w:rsidP="00B51395">
      <w:pPr>
        <w:autoSpaceDE w:val="0"/>
        <w:autoSpaceDN w:val="0"/>
        <w:adjustRightInd w:val="0"/>
        <w:ind w:firstLine="540"/>
        <w:jc w:val="both"/>
        <w:rPr>
          <w:rFonts w:eastAsiaTheme="minorEastAsia"/>
          <w:sz w:val="24"/>
          <w:szCs w:val="24"/>
        </w:rPr>
      </w:pPr>
    </w:p>
    <w:p w:rsidR="00B51395" w:rsidRPr="002D07DF" w:rsidRDefault="00B51395" w:rsidP="00B51395">
      <w:pPr>
        <w:autoSpaceDE w:val="0"/>
        <w:autoSpaceDN w:val="0"/>
        <w:adjustRightInd w:val="0"/>
        <w:jc w:val="center"/>
        <w:rPr>
          <w:rFonts w:eastAsiaTheme="minorEastAsia"/>
          <w:b/>
          <w:bCs/>
          <w:sz w:val="24"/>
          <w:szCs w:val="24"/>
        </w:rPr>
      </w:pPr>
      <w:r w:rsidRPr="002D07DF">
        <w:rPr>
          <w:rFonts w:eastAsiaTheme="minorEastAsia"/>
          <w:b/>
          <w:bCs/>
          <w:sz w:val="24"/>
          <w:szCs w:val="24"/>
        </w:rPr>
        <w:t>План</w:t>
      </w:r>
    </w:p>
    <w:p w:rsidR="00B51395" w:rsidRPr="002D07DF" w:rsidRDefault="00B51395" w:rsidP="00B51395">
      <w:pPr>
        <w:autoSpaceDE w:val="0"/>
        <w:autoSpaceDN w:val="0"/>
        <w:adjustRightInd w:val="0"/>
        <w:jc w:val="center"/>
        <w:rPr>
          <w:rFonts w:eastAsiaTheme="minorEastAsia"/>
          <w:b/>
          <w:bCs/>
          <w:sz w:val="24"/>
          <w:szCs w:val="24"/>
        </w:rPr>
      </w:pPr>
      <w:r w:rsidRPr="002D07DF">
        <w:rPr>
          <w:rFonts w:eastAsiaTheme="minorEastAsia"/>
          <w:b/>
          <w:bCs/>
          <w:sz w:val="24"/>
          <w:szCs w:val="24"/>
        </w:rPr>
        <w:t xml:space="preserve">мероприятий по развитию </w:t>
      </w:r>
      <w:proofErr w:type="gramStart"/>
      <w:r w:rsidRPr="002D07DF">
        <w:rPr>
          <w:rFonts w:eastAsiaTheme="minorEastAsia"/>
          <w:b/>
          <w:bCs/>
          <w:sz w:val="24"/>
          <w:szCs w:val="24"/>
        </w:rPr>
        <w:t>муниципальной</w:t>
      </w:r>
      <w:proofErr w:type="gramEnd"/>
    </w:p>
    <w:p w:rsidR="00B51395" w:rsidRPr="002D07DF" w:rsidRDefault="00B51395" w:rsidP="00B51395">
      <w:pPr>
        <w:autoSpaceDE w:val="0"/>
        <w:autoSpaceDN w:val="0"/>
        <w:adjustRightInd w:val="0"/>
        <w:jc w:val="center"/>
        <w:rPr>
          <w:rFonts w:eastAsiaTheme="minorEastAsia"/>
          <w:b/>
          <w:bCs/>
          <w:sz w:val="24"/>
          <w:szCs w:val="24"/>
        </w:rPr>
      </w:pPr>
      <w:r w:rsidRPr="002D07DF">
        <w:rPr>
          <w:rFonts w:eastAsiaTheme="minorEastAsia"/>
          <w:b/>
          <w:bCs/>
          <w:sz w:val="24"/>
          <w:szCs w:val="24"/>
        </w:rPr>
        <w:t>службы на территории Биазинского сельсовета Северного района</w:t>
      </w:r>
    </w:p>
    <w:p w:rsidR="00B51395" w:rsidRPr="002D07DF" w:rsidRDefault="00B51395" w:rsidP="00B51395">
      <w:pPr>
        <w:autoSpaceDE w:val="0"/>
        <w:autoSpaceDN w:val="0"/>
        <w:adjustRightInd w:val="0"/>
        <w:jc w:val="center"/>
        <w:rPr>
          <w:rFonts w:eastAsiaTheme="minorEastAsia"/>
          <w:b/>
          <w:bCs/>
          <w:sz w:val="24"/>
          <w:szCs w:val="24"/>
        </w:rPr>
      </w:pPr>
      <w:r w:rsidRPr="002D07DF">
        <w:rPr>
          <w:rFonts w:eastAsiaTheme="minorEastAsia"/>
          <w:b/>
          <w:bCs/>
          <w:sz w:val="24"/>
          <w:szCs w:val="24"/>
        </w:rPr>
        <w:t xml:space="preserve"> Новосибирской области на 2017 – 2018 годы</w:t>
      </w:r>
    </w:p>
    <w:p w:rsidR="00B51395" w:rsidRPr="002D07DF" w:rsidRDefault="00B51395" w:rsidP="00B51395">
      <w:pPr>
        <w:autoSpaceDE w:val="0"/>
        <w:autoSpaceDN w:val="0"/>
        <w:adjustRightInd w:val="0"/>
        <w:ind w:firstLine="540"/>
        <w:jc w:val="both"/>
        <w:rPr>
          <w:rFonts w:eastAsiaTheme="minorEastAsia"/>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6"/>
        <w:gridCol w:w="2437"/>
        <w:gridCol w:w="4081"/>
        <w:gridCol w:w="1360"/>
        <w:gridCol w:w="3344"/>
        <w:gridCol w:w="1814"/>
      </w:tblGrid>
      <w:tr w:rsidR="00B51395" w:rsidRPr="002D07DF" w:rsidTr="00B51395">
        <w:tc>
          <w:tcPr>
            <w:tcW w:w="566"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 xml:space="preserve">N </w:t>
            </w:r>
            <w:proofErr w:type="gramStart"/>
            <w:r w:rsidRPr="002D07DF">
              <w:rPr>
                <w:rFonts w:eastAsiaTheme="minorEastAsia"/>
                <w:sz w:val="24"/>
                <w:szCs w:val="24"/>
              </w:rPr>
              <w:t>п</w:t>
            </w:r>
            <w:proofErr w:type="gramEnd"/>
            <w:r w:rsidRPr="002D07DF">
              <w:rPr>
                <w:rFonts w:eastAsiaTheme="minorEastAsia"/>
                <w:sz w:val="24"/>
                <w:szCs w:val="24"/>
              </w:rPr>
              <w:t>/п</w:t>
            </w:r>
          </w:p>
        </w:tc>
        <w:tc>
          <w:tcPr>
            <w:tcW w:w="2437"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Наименование мероприятия</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Ожидаемый результат</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Срок реализации</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Ответственный исполнитель</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Вид документа</w:t>
            </w:r>
          </w:p>
        </w:tc>
      </w:tr>
      <w:tr w:rsidR="00B51395" w:rsidRPr="002D07DF" w:rsidTr="00B51395">
        <w:tc>
          <w:tcPr>
            <w:tcW w:w="13602" w:type="dxa"/>
            <w:gridSpan w:val="6"/>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outlineLvl w:val="1"/>
              <w:rPr>
                <w:rFonts w:eastAsiaTheme="minorEastAsia"/>
                <w:sz w:val="24"/>
                <w:szCs w:val="24"/>
              </w:rPr>
            </w:pPr>
            <w:r w:rsidRPr="002D07DF">
              <w:rPr>
                <w:rFonts w:eastAsiaTheme="minorEastAsia"/>
                <w:sz w:val="24"/>
                <w:szCs w:val="24"/>
              </w:rPr>
              <w:t xml:space="preserve">I. Совершенствование управления кадровым составом муниципальной службы </w:t>
            </w:r>
            <w:r w:rsidRPr="002D07DF">
              <w:rPr>
                <w:rFonts w:eastAsiaTheme="minorEastAsia"/>
                <w:b/>
                <w:bCs/>
                <w:sz w:val="24"/>
                <w:szCs w:val="24"/>
              </w:rPr>
              <w:t xml:space="preserve"> </w:t>
            </w:r>
            <w:r w:rsidRPr="002D07DF">
              <w:rPr>
                <w:rFonts w:eastAsiaTheme="minorEastAsia"/>
                <w:bCs/>
                <w:sz w:val="24"/>
                <w:szCs w:val="24"/>
              </w:rPr>
              <w:t xml:space="preserve">на территории Биазинского сельсовета Северного района Новосибирской области </w:t>
            </w:r>
            <w:r w:rsidRPr="002D07DF">
              <w:rPr>
                <w:rFonts w:eastAsiaTheme="minorEastAsia"/>
                <w:sz w:val="24"/>
                <w:szCs w:val="24"/>
              </w:rPr>
              <w:t>(далее – муниципальная служба) и повышение качества его формирования</w:t>
            </w:r>
          </w:p>
        </w:tc>
      </w:tr>
      <w:tr w:rsidR="00B51395" w:rsidRPr="002D07DF" w:rsidTr="0083454C">
        <w:trPr>
          <w:trHeight w:val="1421"/>
        </w:trPr>
        <w:tc>
          <w:tcPr>
            <w:tcW w:w="566"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1</w:t>
            </w:r>
          </w:p>
        </w:tc>
        <w:tc>
          <w:tcPr>
            <w:tcW w:w="2437"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Совершенствование организационных основ управления кадровым составом муниципальной службы</w:t>
            </w:r>
          </w:p>
        </w:tc>
        <w:tc>
          <w:tcPr>
            <w:tcW w:w="4081" w:type="dxa"/>
            <w:tcBorders>
              <w:top w:val="single" w:sz="4" w:space="0" w:color="auto"/>
              <w:left w:val="single" w:sz="4" w:space="0" w:color="auto"/>
              <w:bottom w:val="nil"/>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Мониторинг нормирования численности муниципальных служащих органов местного самоуправления</w:t>
            </w:r>
          </w:p>
        </w:tc>
        <w:tc>
          <w:tcPr>
            <w:tcW w:w="1360" w:type="dxa"/>
            <w:tcBorders>
              <w:top w:val="single" w:sz="4" w:space="0" w:color="auto"/>
              <w:left w:val="single" w:sz="4" w:space="0" w:color="auto"/>
              <w:bottom w:val="nil"/>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I квартал 2018 года</w:t>
            </w:r>
          </w:p>
        </w:tc>
        <w:tc>
          <w:tcPr>
            <w:tcW w:w="3344" w:type="dxa"/>
            <w:tcBorders>
              <w:top w:val="single" w:sz="4" w:space="0" w:color="auto"/>
              <w:left w:val="single" w:sz="4" w:space="0" w:color="auto"/>
              <w:bottom w:val="nil"/>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nil"/>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 xml:space="preserve">Информация Главе Биазинского сельсовета </w:t>
            </w:r>
            <w:r w:rsidRPr="002D07DF">
              <w:rPr>
                <w:rFonts w:eastAsiaTheme="minorEastAsia"/>
                <w:spacing w:val="-2"/>
                <w:sz w:val="24"/>
                <w:szCs w:val="24"/>
              </w:rPr>
              <w:t>Северного района Новосибирской области</w:t>
            </w:r>
          </w:p>
        </w:tc>
      </w:tr>
      <w:tr w:rsidR="00B51395" w:rsidRPr="002D07DF" w:rsidTr="00B51395">
        <w:tc>
          <w:tcPr>
            <w:tcW w:w="566"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Разработка и утверждение типового положения о кадровой службе органов местного самоуправления</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I квартал 2018 года</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Проект правового акта</w:t>
            </w:r>
          </w:p>
        </w:tc>
      </w:tr>
      <w:tr w:rsidR="00B51395" w:rsidRPr="002D07DF" w:rsidTr="0083454C">
        <w:trPr>
          <w:trHeight w:val="4995"/>
        </w:trPr>
        <w:tc>
          <w:tcPr>
            <w:tcW w:w="566"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lastRenderedPageBreak/>
              <w:t>2</w:t>
            </w:r>
          </w:p>
        </w:tc>
        <w:tc>
          <w:tcPr>
            <w:tcW w:w="2437"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Внедрение механизмов, обеспечивающих сохранение кадрового потенциала муниципальной службы при проведении организационно-штатных мероприятий в органах местного самоуправления</w:t>
            </w:r>
          </w:p>
        </w:tc>
        <w:tc>
          <w:tcPr>
            <w:tcW w:w="4081" w:type="dxa"/>
            <w:tcBorders>
              <w:top w:val="single" w:sz="4" w:space="0" w:color="auto"/>
              <w:left w:val="single" w:sz="4" w:space="0" w:color="auto"/>
              <w:bottom w:val="single" w:sz="4" w:space="0" w:color="auto"/>
              <w:right w:val="single" w:sz="4" w:space="0" w:color="auto"/>
            </w:tcBorders>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 xml:space="preserve">Обеспечение предоставления преимущественного права на замещение должности муниципальной службы при проведении организационно-штатных мероприятий </w:t>
            </w:r>
            <w:proofErr w:type="gramStart"/>
            <w:r w:rsidRPr="002D07DF">
              <w:rPr>
                <w:rFonts w:eastAsiaTheme="minorEastAsia"/>
                <w:sz w:val="24"/>
                <w:szCs w:val="24"/>
              </w:rPr>
              <w:t>муниципальными</w:t>
            </w:r>
            <w:proofErr w:type="gramEnd"/>
            <w:r w:rsidRPr="002D07DF">
              <w:rPr>
                <w:rFonts w:eastAsiaTheme="minorEastAsia"/>
                <w:sz w:val="24"/>
                <w:szCs w:val="24"/>
              </w:rPr>
              <w:t xml:space="preserve"> служащим, имеющим более высокую квалификацию, специальность (направление подготовки), соответствующие области и виду их профессиональной служебной деятельности, большую продолжительность стажа муниципальной службы или работы по специальности, направлению подготовки и (или) более высокие результаты професси</w:t>
            </w:r>
            <w:r w:rsidR="0083454C">
              <w:rPr>
                <w:rFonts w:eastAsiaTheme="minorEastAsia"/>
                <w:sz w:val="24"/>
                <w:szCs w:val="24"/>
              </w:rPr>
              <w:t>ональной служебной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II</w:t>
            </w:r>
            <w:r w:rsidRPr="002D07DF">
              <w:rPr>
                <w:rFonts w:eastAsiaTheme="minorEastAsia"/>
                <w:sz w:val="24"/>
                <w:szCs w:val="24"/>
                <w:lang w:val="en-US"/>
              </w:rPr>
              <w:t>I</w:t>
            </w:r>
            <w:r w:rsidRPr="002D07DF">
              <w:rPr>
                <w:rFonts w:eastAsiaTheme="minorEastAsia"/>
                <w:sz w:val="24"/>
                <w:szCs w:val="24"/>
              </w:rPr>
              <w:t xml:space="preserve">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Методические рекомендации</w:t>
            </w:r>
          </w:p>
        </w:tc>
      </w:tr>
      <w:tr w:rsidR="00B51395" w:rsidRPr="002D07DF" w:rsidTr="0083454C">
        <w:trPr>
          <w:trHeight w:val="3011"/>
        </w:trPr>
        <w:tc>
          <w:tcPr>
            <w:tcW w:w="566"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3</w:t>
            </w:r>
          </w:p>
        </w:tc>
        <w:tc>
          <w:tcPr>
            <w:tcW w:w="2437" w:type="dxa"/>
            <w:vMerge w:val="restart"/>
            <w:tcBorders>
              <w:top w:val="single" w:sz="4" w:space="0" w:color="auto"/>
              <w:left w:val="single" w:sz="4" w:space="0" w:color="auto"/>
              <w:bottom w:val="single" w:sz="4" w:space="0" w:color="auto"/>
              <w:right w:val="single" w:sz="4" w:space="0" w:color="auto"/>
            </w:tcBorders>
          </w:tcPr>
          <w:p w:rsidR="00B51395" w:rsidRPr="0083454C" w:rsidRDefault="00B51395" w:rsidP="0083454C">
            <w:pPr>
              <w:autoSpaceDE w:val="0"/>
              <w:autoSpaceDN w:val="0"/>
              <w:adjustRightInd w:val="0"/>
              <w:rPr>
                <w:rFonts w:eastAsiaTheme="minorEastAsia"/>
                <w:sz w:val="24"/>
                <w:szCs w:val="24"/>
              </w:rPr>
            </w:pPr>
            <w:r w:rsidRPr="002D07DF">
              <w:rPr>
                <w:rFonts w:eastAsiaTheme="minorEastAsia"/>
                <w:sz w:val="24"/>
                <w:szCs w:val="24"/>
              </w:rPr>
              <w:t xml:space="preserve">Внедрение единых подходов к установлению квалификационных требований к специальностям (направлениям подготовки), знаниям и умениям, необходимым для </w:t>
            </w:r>
            <w:r w:rsidRPr="002D07DF">
              <w:rPr>
                <w:rFonts w:eastAsiaTheme="minorEastAsia"/>
                <w:sz w:val="24"/>
                <w:szCs w:val="24"/>
              </w:rPr>
              <w:lastRenderedPageBreak/>
              <w:t xml:space="preserve">замещения </w:t>
            </w:r>
            <w:r w:rsidR="0083454C">
              <w:rPr>
                <w:rFonts w:eastAsiaTheme="minorEastAsia"/>
                <w:sz w:val="24"/>
                <w:szCs w:val="24"/>
              </w:rPr>
              <w:t>должностей муниципальной службы</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lastRenderedPageBreak/>
              <w:t>Разработка и внедрение должностных регламентов с учетом изменений федерального законодательства</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II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tcPr>
          <w:p w:rsidR="00B51395" w:rsidRPr="002D07DF" w:rsidRDefault="00B51395" w:rsidP="00B51395">
            <w:pPr>
              <w:autoSpaceDE w:val="0"/>
              <w:autoSpaceDN w:val="0"/>
              <w:adjustRightInd w:val="0"/>
              <w:rPr>
                <w:rFonts w:eastAsiaTheme="minorEastAsia"/>
                <w:sz w:val="24"/>
                <w:szCs w:val="24"/>
              </w:rPr>
            </w:pPr>
          </w:p>
        </w:tc>
      </w:tr>
      <w:tr w:rsidR="00B51395" w:rsidRPr="002D07DF" w:rsidTr="0083454C">
        <w:trPr>
          <w:trHeight w:val="317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4081" w:type="dxa"/>
            <w:tcBorders>
              <w:top w:val="single" w:sz="4" w:space="0" w:color="auto"/>
              <w:left w:val="single" w:sz="4" w:space="0" w:color="auto"/>
              <w:bottom w:val="single" w:sz="4" w:space="0" w:color="auto"/>
              <w:right w:val="single" w:sz="4" w:space="0" w:color="auto"/>
            </w:tcBorders>
          </w:tcPr>
          <w:p w:rsidR="0083454C" w:rsidRPr="0083454C" w:rsidRDefault="00B51395" w:rsidP="0083454C">
            <w:pPr>
              <w:autoSpaceDE w:val="0"/>
              <w:autoSpaceDN w:val="0"/>
              <w:adjustRightInd w:val="0"/>
              <w:rPr>
                <w:rFonts w:eastAsiaTheme="minorEastAsia"/>
                <w:sz w:val="24"/>
                <w:szCs w:val="24"/>
              </w:rPr>
            </w:pPr>
            <w:r w:rsidRPr="002D07DF">
              <w:rPr>
                <w:rFonts w:eastAsiaTheme="minorEastAsia"/>
                <w:sz w:val="24"/>
                <w:szCs w:val="24"/>
              </w:rPr>
              <w:t>Проведение мониторинга установления квалификационных требований к специальностям (направлениям подготовки), знаниям и умениям, определяемых в соответствии с группами должностей муниципальной службы, а также с областью и видом профессиональной служебной деят</w:t>
            </w:r>
            <w:r w:rsidR="0083454C">
              <w:rPr>
                <w:rFonts w:eastAsiaTheme="minorEastAsia"/>
                <w:sz w:val="24"/>
                <w:szCs w:val="24"/>
              </w:rPr>
              <w:t>ельности муниципальных служащих</w:t>
            </w:r>
          </w:p>
          <w:p w:rsidR="00B51395" w:rsidRPr="0083454C" w:rsidRDefault="00B51395" w:rsidP="0083454C">
            <w:pPr>
              <w:rPr>
                <w:rFonts w:eastAsiaTheme="minorEastAsia"/>
                <w:sz w:val="24"/>
                <w:szCs w:val="24"/>
              </w:rPr>
            </w:pP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2017-2018 годы</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tcPr>
          <w:p w:rsidR="00B51395" w:rsidRPr="002D07DF" w:rsidRDefault="00B51395" w:rsidP="00B51395">
            <w:pPr>
              <w:autoSpaceDE w:val="0"/>
              <w:autoSpaceDN w:val="0"/>
              <w:adjustRightInd w:val="0"/>
              <w:rPr>
                <w:rFonts w:eastAsiaTheme="minorEastAsia"/>
                <w:sz w:val="24"/>
                <w:szCs w:val="24"/>
              </w:rPr>
            </w:pPr>
          </w:p>
        </w:tc>
      </w:tr>
      <w:tr w:rsidR="00B51395" w:rsidRPr="002D07DF" w:rsidTr="00B51395">
        <w:trPr>
          <w:trHeight w:val="28"/>
        </w:trPr>
        <w:tc>
          <w:tcPr>
            <w:tcW w:w="13602" w:type="dxa"/>
            <w:gridSpan w:val="6"/>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outlineLvl w:val="1"/>
              <w:rPr>
                <w:rFonts w:eastAsiaTheme="minorEastAsia"/>
                <w:sz w:val="24"/>
                <w:szCs w:val="24"/>
              </w:rPr>
            </w:pPr>
            <w:r w:rsidRPr="002D07DF">
              <w:rPr>
                <w:rFonts w:eastAsiaTheme="minorEastAsia"/>
                <w:sz w:val="24"/>
                <w:szCs w:val="24"/>
              </w:rPr>
              <w:lastRenderedPageBreak/>
              <w:t>II. Совершенствование системы профессионального развития муниципальных служащих, повышение их профессионализма и компетентности</w:t>
            </w:r>
          </w:p>
        </w:tc>
      </w:tr>
      <w:tr w:rsidR="00B51395" w:rsidRPr="002D07DF" w:rsidTr="00B51395">
        <w:tc>
          <w:tcPr>
            <w:tcW w:w="566"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Внедрение новых подходов к профессиональному развитию муниципальных служащих и его организации</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Утверждение индивидуальных планов и программ профессионального развития муниципальных служащих органов местного самоуправления, предусматривающих внедрение новых форм профессионального развития муниципальных служащих, обеспечивающих их мотивацию к непрерывному профессиональному развитию, и повышение эффективности их профессиональной служебной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I</w:t>
            </w:r>
            <w:r w:rsidRPr="002D07DF">
              <w:rPr>
                <w:rFonts w:eastAsiaTheme="minorEastAsia"/>
                <w:sz w:val="24"/>
                <w:szCs w:val="24"/>
                <w:lang w:val="en-US"/>
              </w:rPr>
              <w:t>II</w:t>
            </w:r>
            <w:r w:rsidRPr="002D07DF">
              <w:rPr>
                <w:rFonts w:eastAsiaTheme="minorEastAsia"/>
                <w:sz w:val="24"/>
                <w:szCs w:val="24"/>
              </w:rPr>
              <w:t xml:space="preserve">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Индивидуальные планы, программы профессионального развития муниципальных служащих</w:t>
            </w:r>
          </w:p>
        </w:tc>
      </w:tr>
      <w:tr w:rsidR="00B51395" w:rsidRPr="002D07DF" w:rsidTr="0056287D">
        <w:trPr>
          <w:trHeight w:val="2839"/>
        </w:trPr>
        <w:tc>
          <w:tcPr>
            <w:tcW w:w="566"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lastRenderedPageBreak/>
              <w:t>4</w:t>
            </w:r>
          </w:p>
        </w:tc>
        <w:tc>
          <w:tcPr>
            <w:tcW w:w="2437"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Создание на базе единой информационной системы единого специализированного информационного ресурса для профессионального развития муниципальных служащих</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 xml:space="preserve">Предоставление </w:t>
            </w:r>
            <w:proofErr w:type="gramStart"/>
            <w:r w:rsidRPr="002D07DF">
              <w:rPr>
                <w:rFonts w:eastAsiaTheme="minorEastAsia"/>
                <w:sz w:val="24"/>
                <w:szCs w:val="24"/>
              </w:rPr>
              <w:t>муниципальными</w:t>
            </w:r>
            <w:proofErr w:type="gramEnd"/>
            <w:r w:rsidRPr="002D07DF">
              <w:rPr>
                <w:rFonts w:eastAsiaTheme="minorEastAsia"/>
                <w:sz w:val="24"/>
                <w:szCs w:val="24"/>
              </w:rPr>
              <w:t xml:space="preserve"> служащим возможности самостоятельного профессионального развития с использованием единой информационной системы</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IV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Методические рекомендации</w:t>
            </w:r>
          </w:p>
        </w:tc>
      </w:tr>
      <w:tr w:rsidR="00B51395" w:rsidRPr="002D07DF" w:rsidTr="00B51395">
        <w:tc>
          <w:tcPr>
            <w:tcW w:w="566"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5</w:t>
            </w:r>
          </w:p>
        </w:tc>
        <w:tc>
          <w:tcPr>
            <w:tcW w:w="2437"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Создание условий для повышения компьютерной грамотности, необходимой для исполнения должностных обязанностей муниципальными служащими</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Применение форм электронного обучения и дистанционных образовательных технологий при повышении муниципальными служащими компьютерной грамотности (в том числе посредством самообразования)</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2017 - 2018 годы</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Рекомендации  органам местного самоуправления</w:t>
            </w:r>
          </w:p>
        </w:tc>
      </w:tr>
      <w:tr w:rsidR="00B51395" w:rsidRPr="002D07DF" w:rsidTr="00B51395">
        <w:tc>
          <w:tcPr>
            <w:tcW w:w="566"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Организация проведения тестирования компьютерной грамотности муниципальных служащих в соответствии с утвержденными рекомендациями о составе квалификационных требований к их компьютерной грамотности</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2017 - 2018 годы</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Рекомендации органам местного самоуправления</w:t>
            </w:r>
          </w:p>
        </w:tc>
      </w:tr>
      <w:tr w:rsidR="00B51395" w:rsidRPr="002D07DF" w:rsidTr="00B51395">
        <w:tc>
          <w:tcPr>
            <w:tcW w:w="13602" w:type="dxa"/>
            <w:gridSpan w:val="6"/>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outlineLvl w:val="1"/>
              <w:rPr>
                <w:rFonts w:eastAsiaTheme="minorEastAsia"/>
                <w:sz w:val="24"/>
                <w:szCs w:val="24"/>
              </w:rPr>
            </w:pPr>
            <w:r w:rsidRPr="002D07DF">
              <w:rPr>
                <w:rFonts w:eastAsiaTheme="minorEastAsia"/>
                <w:sz w:val="24"/>
                <w:szCs w:val="24"/>
                <w:lang w:val="en-US"/>
              </w:rPr>
              <w:t>III</w:t>
            </w:r>
            <w:r w:rsidRPr="002D07DF">
              <w:rPr>
                <w:rFonts w:eastAsiaTheme="minorEastAsia"/>
                <w:sz w:val="24"/>
                <w:szCs w:val="24"/>
              </w:rPr>
              <w:t>. Совершенствование антикоррупционных механизмов в системе муниципальной службы</w:t>
            </w:r>
          </w:p>
        </w:tc>
      </w:tr>
      <w:tr w:rsidR="00B51395" w:rsidRPr="002D07DF" w:rsidTr="00B51395">
        <w:tc>
          <w:tcPr>
            <w:tcW w:w="566"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6</w:t>
            </w:r>
          </w:p>
        </w:tc>
        <w:tc>
          <w:tcPr>
            <w:tcW w:w="2437"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 xml:space="preserve">Обеспечение мер по повышению </w:t>
            </w:r>
            <w:proofErr w:type="gramStart"/>
            <w:r w:rsidRPr="002D07DF">
              <w:rPr>
                <w:rFonts w:eastAsiaTheme="minorEastAsia"/>
                <w:sz w:val="24"/>
                <w:szCs w:val="24"/>
              </w:rPr>
              <w:lastRenderedPageBreak/>
              <w:t>эффективности деятельности подразделений кадровых служб органов местного самоуправления</w:t>
            </w:r>
            <w:proofErr w:type="gramEnd"/>
            <w:r w:rsidRPr="002D07DF">
              <w:rPr>
                <w:rFonts w:eastAsiaTheme="minorEastAsia"/>
                <w:sz w:val="24"/>
                <w:szCs w:val="24"/>
              </w:rPr>
              <w:t xml:space="preserve"> по профилактике коррупционных и иных правонарушений</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lastRenderedPageBreak/>
              <w:t xml:space="preserve">Разработка </w:t>
            </w:r>
            <w:proofErr w:type="gramStart"/>
            <w:r w:rsidRPr="002D07DF">
              <w:rPr>
                <w:rFonts w:eastAsiaTheme="minorEastAsia"/>
                <w:sz w:val="24"/>
                <w:szCs w:val="24"/>
              </w:rPr>
              <w:t xml:space="preserve">методики оценки эффективности деятельности </w:t>
            </w:r>
            <w:r w:rsidRPr="002D07DF">
              <w:rPr>
                <w:rFonts w:eastAsiaTheme="minorEastAsia"/>
                <w:sz w:val="24"/>
                <w:szCs w:val="24"/>
              </w:rPr>
              <w:lastRenderedPageBreak/>
              <w:t>подразделений кадровых служб органов местного самоуправления</w:t>
            </w:r>
            <w:proofErr w:type="gramEnd"/>
            <w:r w:rsidRPr="002D07DF">
              <w:rPr>
                <w:rFonts w:eastAsiaTheme="minorEastAsia"/>
                <w:sz w:val="24"/>
                <w:szCs w:val="24"/>
              </w:rPr>
              <w:t xml:space="preserve">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целью проведения мониторинга такой деятельности</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lastRenderedPageBreak/>
              <w:t>IV квартал 2017 года</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Проект правового акта</w:t>
            </w:r>
          </w:p>
        </w:tc>
      </w:tr>
      <w:tr w:rsidR="00B51395" w:rsidRPr="002D07DF" w:rsidTr="00B51395">
        <w:tc>
          <w:tcPr>
            <w:tcW w:w="566"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lastRenderedPageBreak/>
              <w:t>7</w:t>
            </w:r>
          </w:p>
        </w:tc>
        <w:tc>
          <w:tcPr>
            <w:tcW w:w="2437" w:type="dxa"/>
            <w:vMerge w:val="restart"/>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w:t>
            </w: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proofErr w:type="gramStart"/>
            <w:r w:rsidRPr="002D07DF">
              <w:rPr>
                <w:rFonts w:eastAsiaTheme="minorEastAsia"/>
                <w:sz w:val="24"/>
                <w:szCs w:val="24"/>
              </w:rPr>
              <w:t>Размещение и актуализация в специальных разделах официальных сайтов органов местного самоуправления в информационно-телекоммуникационной сети "Интернет" методических материалов по вопросам противодействия коррупции (в том числе для подразделений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учебных материалов и тестовых заданий по вопросам противодействия коррупции для муниципальных служащих и лиц, впервые</w:t>
            </w:r>
            <w:proofErr w:type="gramEnd"/>
            <w:r w:rsidRPr="002D07DF">
              <w:rPr>
                <w:rFonts w:eastAsiaTheme="minorEastAsia"/>
                <w:sz w:val="24"/>
                <w:szCs w:val="24"/>
              </w:rPr>
              <w:t xml:space="preserve"> </w:t>
            </w:r>
            <w:proofErr w:type="gramStart"/>
            <w:r w:rsidRPr="002D07DF">
              <w:rPr>
                <w:rFonts w:eastAsiaTheme="minorEastAsia"/>
                <w:sz w:val="24"/>
                <w:szCs w:val="24"/>
              </w:rPr>
              <w:t xml:space="preserve">поступающих на муниципальную службу, а также (ежемесячно) актуальной информации о мерах по </w:t>
            </w:r>
            <w:r w:rsidRPr="002D07DF">
              <w:rPr>
                <w:rFonts w:eastAsiaTheme="minorEastAsia"/>
                <w:sz w:val="24"/>
                <w:szCs w:val="24"/>
              </w:rPr>
              <w:lastRenderedPageBreak/>
              <w:t>предупреждению коррупции)</w:t>
            </w:r>
            <w:proofErr w:type="gramEnd"/>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lastRenderedPageBreak/>
              <w:t>2017 - 2018 годы</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Ежегодный аналитический обзор</w:t>
            </w:r>
          </w:p>
        </w:tc>
      </w:tr>
      <w:tr w:rsidR="00B51395" w:rsidRPr="002D07DF" w:rsidTr="00B51395">
        <w:tc>
          <w:tcPr>
            <w:tcW w:w="566"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B51395" w:rsidRPr="002D07DF" w:rsidRDefault="00B51395" w:rsidP="00B51395">
            <w:pPr>
              <w:rPr>
                <w:rFonts w:eastAsiaTheme="minorEastAsia"/>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Проведение мониторинга размещения на официальных сайтах органов местного самоуправления в информационно-телекоммуникационной сети "Интернет" актуальной информации о мерах по профилактике и противодействию коррупции</w:t>
            </w:r>
          </w:p>
        </w:tc>
        <w:tc>
          <w:tcPr>
            <w:tcW w:w="1360"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jc w:val="center"/>
              <w:rPr>
                <w:rFonts w:eastAsiaTheme="minorEastAsia"/>
                <w:sz w:val="24"/>
                <w:szCs w:val="24"/>
              </w:rPr>
            </w:pPr>
            <w:r w:rsidRPr="002D07DF">
              <w:rPr>
                <w:rFonts w:eastAsiaTheme="minorEastAsia"/>
                <w:sz w:val="24"/>
                <w:szCs w:val="24"/>
              </w:rPr>
              <w:t>Ежеквартально</w:t>
            </w:r>
          </w:p>
        </w:tc>
        <w:tc>
          <w:tcPr>
            <w:tcW w:w="334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Трепова М.А</w:t>
            </w:r>
          </w:p>
        </w:tc>
        <w:tc>
          <w:tcPr>
            <w:tcW w:w="1814" w:type="dxa"/>
            <w:tcBorders>
              <w:top w:val="single" w:sz="4" w:space="0" w:color="auto"/>
              <w:left w:val="single" w:sz="4" w:space="0" w:color="auto"/>
              <w:bottom w:val="single" w:sz="4" w:space="0" w:color="auto"/>
              <w:right w:val="single" w:sz="4" w:space="0" w:color="auto"/>
            </w:tcBorders>
            <w:hideMark/>
          </w:tcPr>
          <w:p w:rsidR="00B51395" w:rsidRPr="002D07DF" w:rsidRDefault="00B51395" w:rsidP="00B51395">
            <w:pPr>
              <w:autoSpaceDE w:val="0"/>
              <w:autoSpaceDN w:val="0"/>
              <w:adjustRightInd w:val="0"/>
              <w:rPr>
                <w:rFonts w:eastAsiaTheme="minorEastAsia"/>
                <w:sz w:val="24"/>
                <w:szCs w:val="24"/>
              </w:rPr>
            </w:pPr>
            <w:r w:rsidRPr="002D07DF">
              <w:rPr>
                <w:rFonts w:eastAsiaTheme="minorEastAsia"/>
                <w:sz w:val="24"/>
                <w:szCs w:val="24"/>
              </w:rPr>
              <w:t>Ежегодный аналитический обзор</w:t>
            </w:r>
          </w:p>
        </w:tc>
      </w:tr>
    </w:tbl>
    <w:p w:rsidR="00B51395" w:rsidRPr="002D07DF" w:rsidRDefault="00B51395" w:rsidP="002D2963">
      <w:pPr>
        <w:rPr>
          <w:sz w:val="24"/>
          <w:szCs w:val="24"/>
        </w:rPr>
        <w:sectPr w:rsidR="00B51395" w:rsidRPr="002D07DF" w:rsidSect="00B51395">
          <w:pgSz w:w="16838" w:h="11906" w:orient="landscape"/>
          <w:pgMar w:top="1701" w:right="1134" w:bottom="851" w:left="1134" w:header="709" w:footer="709" w:gutter="0"/>
          <w:cols w:space="708"/>
          <w:docGrid w:linePitch="360"/>
        </w:sectPr>
      </w:pPr>
      <w:bookmarkStart w:id="4" w:name="_GoBack"/>
      <w:bookmarkEnd w:id="4"/>
    </w:p>
    <w:p w:rsidR="002D07DF" w:rsidRPr="002D07DF" w:rsidRDefault="002D07DF" w:rsidP="0031419F">
      <w:pPr>
        <w:rPr>
          <w:sz w:val="24"/>
          <w:szCs w:val="24"/>
        </w:rPr>
      </w:pPr>
    </w:p>
    <w:sectPr w:rsidR="002D07DF" w:rsidRPr="002D07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C1" w:rsidRDefault="005473C1" w:rsidP="002D07DF">
      <w:r>
        <w:separator/>
      </w:r>
    </w:p>
  </w:endnote>
  <w:endnote w:type="continuationSeparator" w:id="0">
    <w:p w:rsidR="005473C1" w:rsidRDefault="005473C1" w:rsidP="002D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C1" w:rsidRDefault="005473C1" w:rsidP="002D07DF">
      <w:r>
        <w:separator/>
      </w:r>
    </w:p>
  </w:footnote>
  <w:footnote w:type="continuationSeparator" w:id="0">
    <w:p w:rsidR="005473C1" w:rsidRDefault="005473C1" w:rsidP="002D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0A"/>
    <w:rsid w:val="00083DE7"/>
    <w:rsid w:val="000A45A8"/>
    <w:rsid w:val="00137D33"/>
    <w:rsid w:val="002D07DF"/>
    <w:rsid w:val="002D2963"/>
    <w:rsid w:val="0031419F"/>
    <w:rsid w:val="004E28C8"/>
    <w:rsid w:val="005473C1"/>
    <w:rsid w:val="0056287D"/>
    <w:rsid w:val="005F017B"/>
    <w:rsid w:val="006E0900"/>
    <w:rsid w:val="0083454C"/>
    <w:rsid w:val="00B51395"/>
    <w:rsid w:val="00D9120A"/>
    <w:rsid w:val="00DB35F7"/>
    <w:rsid w:val="00DD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63"/>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2D2963"/>
    <w:pPr>
      <w:keepNext/>
      <w:tabs>
        <w:tab w:val="left" w:pos="2552"/>
      </w:tabs>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D2963"/>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2D2963"/>
    <w:rPr>
      <w:color w:val="0000FF" w:themeColor="hyperlink"/>
      <w:u w:val="single"/>
    </w:rPr>
  </w:style>
  <w:style w:type="paragraph" w:styleId="a4">
    <w:name w:val="No Spacing"/>
    <w:aliases w:val="с интервалом,Без интервала1,No Spacing1,No Spacing"/>
    <w:link w:val="a5"/>
    <w:uiPriority w:val="1"/>
    <w:qFormat/>
    <w:rsid w:val="002D296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D2963"/>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59"/>
    <w:rsid w:val="002D2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B51395"/>
    <w:pPr>
      <w:spacing w:before="100" w:beforeAutospacing="1" w:after="100" w:afterAutospacing="1"/>
    </w:pPr>
    <w:rPr>
      <w:sz w:val="24"/>
      <w:szCs w:val="24"/>
    </w:rPr>
  </w:style>
  <w:style w:type="character" w:customStyle="1" w:styleId="a5">
    <w:name w:val="Без интервала Знак"/>
    <w:aliases w:val="с интервалом Знак,Без интервала1 Знак,No Spacing1 Знак,No Spacing Знак"/>
    <w:basedOn w:val="a0"/>
    <w:link w:val="a4"/>
    <w:uiPriority w:val="1"/>
    <w:locked/>
    <w:rsid w:val="00B51395"/>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D07DF"/>
    <w:pPr>
      <w:tabs>
        <w:tab w:val="center" w:pos="4677"/>
        <w:tab w:val="right" w:pos="9355"/>
      </w:tabs>
    </w:pPr>
  </w:style>
  <w:style w:type="character" w:customStyle="1" w:styleId="a9">
    <w:name w:val="Верхний колонтитул Знак"/>
    <w:basedOn w:val="a0"/>
    <w:link w:val="a8"/>
    <w:uiPriority w:val="99"/>
    <w:rsid w:val="002D07D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D07DF"/>
    <w:pPr>
      <w:tabs>
        <w:tab w:val="center" w:pos="4677"/>
        <w:tab w:val="right" w:pos="9355"/>
      </w:tabs>
    </w:pPr>
  </w:style>
  <w:style w:type="character" w:customStyle="1" w:styleId="ab">
    <w:name w:val="Нижний колонтитул Знак"/>
    <w:basedOn w:val="a0"/>
    <w:link w:val="aa"/>
    <w:uiPriority w:val="99"/>
    <w:rsid w:val="002D07D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37D33"/>
    <w:rPr>
      <w:rFonts w:ascii="Tahoma" w:hAnsi="Tahoma" w:cs="Tahoma"/>
      <w:sz w:val="16"/>
      <w:szCs w:val="16"/>
    </w:rPr>
  </w:style>
  <w:style w:type="character" w:customStyle="1" w:styleId="ad">
    <w:name w:val="Текст выноски Знак"/>
    <w:basedOn w:val="a0"/>
    <w:link w:val="ac"/>
    <w:uiPriority w:val="99"/>
    <w:semiHidden/>
    <w:rsid w:val="00137D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63"/>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2D2963"/>
    <w:pPr>
      <w:keepNext/>
      <w:tabs>
        <w:tab w:val="left" w:pos="2552"/>
      </w:tabs>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D2963"/>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2D2963"/>
    <w:rPr>
      <w:color w:val="0000FF" w:themeColor="hyperlink"/>
      <w:u w:val="single"/>
    </w:rPr>
  </w:style>
  <w:style w:type="paragraph" w:styleId="a4">
    <w:name w:val="No Spacing"/>
    <w:aliases w:val="с интервалом,Без интервала1,No Spacing1,No Spacing"/>
    <w:link w:val="a5"/>
    <w:uiPriority w:val="1"/>
    <w:qFormat/>
    <w:rsid w:val="002D296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D2963"/>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59"/>
    <w:rsid w:val="002D2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B51395"/>
    <w:pPr>
      <w:spacing w:before="100" w:beforeAutospacing="1" w:after="100" w:afterAutospacing="1"/>
    </w:pPr>
    <w:rPr>
      <w:sz w:val="24"/>
      <w:szCs w:val="24"/>
    </w:rPr>
  </w:style>
  <w:style w:type="character" w:customStyle="1" w:styleId="a5">
    <w:name w:val="Без интервала Знак"/>
    <w:aliases w:val="с интервалом Знак,Без интервала1 Знак,No Spacing1 Знак,No Spacing Знак"/>
    <w:basedOn w:val="a0"/>
    <w:link w:val="a4"/>
    <w:uiPriority w:val="1"/>
    <w:locked/>
    <w:rsid w:val="00B51395"/>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D07DF"/>
    <w:pPr>
      <w:tabs>
        <w:tab w:val="center" w:pos="4677"/>
        <w:tab w:val="right" w:pos="9355"/>
      </w:tabs>
    </w:pPr>
  </w:style>
  <w:style w:type="character" w:customStyle="1" w:styleId="a9">
    <w:name w:val="Верхний колонтитул Знак"/>
    <w:basedOn w:val="a0"/>
    <w:link w:val="a8"/>
    <w:uiPriority w:val="99"/>
    <w:rsid w:val="002D07D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D07DF"/>
    <w:pPr>
      <w:tabs>
        <w:tab w:val="center" w:pos="4677"/>
        <w:tab w:val="right" w:pos="9355"/>
      </w:tabs>
    </w:pPr>
  </w:style>
  <w:style w:type="character" w:customStyle="1" w:styleId="ab">
    <w:name w:val="Нижний колонтитул Знак"/>
    <w:basedOn w:val="a0"/>
    <w:link w:val="aa"/>
    <w:uiPriority w:val="99"/>
    <w:rsid w:val="002D07D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37D33"/>
    <w:rPr>
      <w:rFonts w:ascii="Tahoma" w:hAnsi="Tahoma" w:cs="Tahoma"/>
      <w:sz w:val="16"/>
      <w:szCs w:val="16"/>
    </w:rPr>
  </w:style>
  <w:style w:type="character" w:customStyle="1" w:styleId="ad">
    <w:name w:val="Текст выноски Знак"/>
    <w:basedOn w:val="a0"/>
    <w:link w:val="ac"/>
    <w:uiPriority w:val="99"/>
    <w:semiHidden/>
    <w:rsid w:val="00137D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057">
      <w:bodyDiv w:val="1"/>
      <w:marLeft w:val="0"/>
      <w:marRight w:val="0"/>
      <w:marTop w:val="0"/>
      <w:marBottom w:val="0"/>
      <w:divBdr>
        <w:top w:val="none" w:sz="0" w:space="0" w:color="auto"/>
        <w:left w:val="none" w:sz="0" w:space="0" w:color="auto"/>
        <w:bottom w:val="none" w:sz="0" w:space="0" w:color="auto"/>
        <w:right w:val="none" w:sz="0" w:space="0" w:color="auto"/>
      </w:divBdr>
    </w:div>
    <w:div w:id="340738412">
      <w:bodyDiv w:val="1"/>
      <w:marLeft w:val="0"/>
      <w:marRight w:val="0"/>
      <w:marTop w:val="0"/>
      <w:marBottom w:val="0"/>
      <w:divBdr>
        <w:top w:val="none" w:sz="0" w:space="0" w:color="auto"/>
        <w:left w:val="none" w:sz="0" w:space="0" w:color="auto"/>
        <w:bottom w:val="none" w:sz="0" w:space="0" w:color="auto"/>
        <w:right w:val="none" w:sz="0" w:space="0" w:color="auto"/>
      </w:divBdr>
    </w:div>
    <w:div w:id="521211503">
      <w:bodyDiv w:val="1"/>
      <w:marLeft w:val="0"/>
      <w:marRight w:val="0"/>
      <w:marTop w:val="0"/>
      <w:marBottom w:val="0"/>
      <w:divBdr>
        <w:top w:val="none" w:sz="0" w:space="0" w:color="auto"/>
        <w:left w:val="none" w:sz="0" w:space="0" w:color="auto"/>
        <w:bottom w:val="none" w:sz="0" w:space="0" w:color="auto"/>
        <w:right w:val="none" w:sz="0" w:space="0" w:color="auto"/>
      </w:divBdr>
    </w:div>
    <w:div w:id="20467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4B796270B19ED63DDA294FAF15AFF8AF1F2614530C07937B9F9CFE5F5D7DCDC3AF5481A597F345B357DBSBz8C" TargetMode="External"/><Relationship Id="rId13" Type="http://schemas.openxmlformats.org/officeDocument/2006/relationships/hyperlink" Target="consultantplus://offline/ref=284B796270B19ED63DDA3742B979F0F7AD14781C580F0DC52EC0C7A308S5z4C" TargetMode="External"/><Relationship Id="rId18" Type="http://schemas.openxmlformats.org/officeDocument/2006/relationships/hyperlink" Target="consultantplus://offline/ref=7DEE82A2AD9AD9EB937A99DDBFABB24448174CE177134469943BF6FBF8k5DC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84B796270B19ED63DDA3742B979F0F7AD14781C580F0DC52EC0C7A30854779A84E00DC3E19AF244SBzBC" TargetMode="External"/><Relationship Id="rId12" Type="http://schemas.openxmlformats.org/officeDocument/2006/relationships/hyperlink" Target="consultantplus://offline/ref=284B796270B19ED63DDA3742B979F0F7AB167F1B530150CF2699CBA10F5B288D83A901C2E198F0S4zCC" TargetMode="External"/><Relationship Id="rId17" Type="http://schemas.openxmlformats.org/officeDocument/2006/relationships/hyperlink" Target="https://docviewer.yandex.ru/view/0/?*=lFQPM%2BUEvXqyDtV%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2B0YIgMTIuMDQuMjAxNyDQniDRgdC%2B0LfQtNCw0L3QuNC4INC80LXQttCy0LXQtNC%2B0LzRgdGC0LLQtdC90L3QvtC5INC60L7QvNC40YHRgdC40LguZG9jeCIsInVpZCI6IjAiLCJ5dSI6Ijg4NzE4MDc0MTE0ODQ4OTkwMzgiLCJub2lmcmFtZSI6dHJ1ZSwidHMiOjE0OTU3Njg4NzgwNTZ9&amp;lang=ru" TargetMode="External"/><Relationship Id="rId2" Type="http://schemas.microsoft.com/office/2007/relationships/stylesWithEffects" Target="stylesWithEffects.xml"/><Relationship Id="rId16" Type="http://schemas.openxmlformats.org/officeDocument/2006/relationships/hyperlink" Target="https://docviewer.yandex.ru/view/0/?*=lFQPM%2BUEvXqyDtV%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2B0YIgMTIuMDQuMjAxNyDQniDRgdC%2B0LfQtNCw0L3QuNC4INC80LXQttCy0LXQtNC%2B0LzRgdGC0LLQtdC90L3QvtC5INC60L7QvNC40YHRgdC40LguZG9jeCIsInVpZCI6IjAiLCJ5dSI6Ijg4NzE4MDc0MTE0ODQ4OTkwMzgiLCJub2lmcmFtZSI6dHJ1ZSwidHMiOjE0OTU3Njg4NzgwNTZ9&amp;lang=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84B796270B19ED63DDA3742B979F0F7AD14781C580F0DC52EC0C7A308S5z4C" TargetMode="External"/><Relationship Id="rId5" Type="http://schemas.openxmlformats.org/officeDocument/2006/relationships/footnotes" Target="footnotes.xml"/><Relationship Id="rId15" Type="http://schemas.openxmlformats.org/officeDocument/2006/relationships/hyperlink" Target="https://docviewer.yandex.ru/view/0/?*=lFQPM%2BUEvXqyDtV%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2B0YIgMTIuMDQuMjAxNyDQniDRgdC%2B0LfQtNCw0L3QuNC4INC80LXQttCy0LXQtNC%2B0LzRgdGC0LLQtdC90L3QvtC5INC60L7QvNC40YHRgdC40LguZG9jeCIsInVpZCI6IjAiLCJ5dSI6Ijg4NzE4MDc0MTE0ODQ4OTkwMzgiLCJub2lmcmFtZSI6dHJ1ZSwidHMiOjE0OTU3Njg4NzgwNTZ9&amp;lang=ru" TargetMode="External"/><Relationship Id="rId10" Type="http://schemas.openxmlformats.org/officeDocument/2006/relationships/hyperlink" Target="consultantplus://offline/ref=284B796270B19ED63DDA3742B979F0F7AB167F1B530150CF2699CBA10F5B288D83A901C2E198F0S4zCC" TargetMode="External"/><Relationship Id="rId19" Type="http://schemas.openxmlformats.org/officeDocument/2006/relationships/hyperlink" Target="consultantplus://offline/ref=7DEE82A2AD9AD9EB937A99CBBCC7EC4D431C11ED7A1F483ECB64ADA6AF5553256CCD2F15C236073B4D213Ak7DBC" TargetMode="External"/><Relationship Id="rId4" Type="http://schemas.openxmlformats.org/officeDocument/2006/relationships/webSettings" Target="webSettings.xml"/><Relationship Id="rId9" Type="http://schemas.openxmlformats.org/officeDocument/2006/relationships/hyperlink" Target="consultantplus://offline/ref=284B796270B19ED63DDA294FAF15AFF8AF1F2614530C07937B9F9CFE5F5D7DCDC3AF5481A597F345B357D5SBzEC" TargetMode="External"/><Relationship Id="rId14" Type="http://schemas.openxmlformats.org/officeDocument/2006/relationships/hyperlink" Target="https://docviewer.yandex.ru/view/0/?*=lFQPM%2BUEvXqyDtV%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2B0YIgMTIuMDQuMjAxNyDQniDRgdC%2B0LfQtNCw0L3QuNC4INC80LXQttCy0LXQtNC%2B0LzRgdGC0LLQtdC90L3QvtC5INC60L7QvNC40YHRgdC40LguZG9jeCIsInVpZCI6IjAiLCJ5dSI6Ijg4NzE4MDc0MTE0ODQ4OTkwMzgiLCJub2lmcmFtZSI6dHJ1ZSwidHMiOjE0OTU3Njg4NzgwNTZ9&am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10677</Words>
  <Characters>60865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5</cp:revision>
  <cp:lastPrinted>2017-07-21T08:58:00Z</cp:lastPrinted>
  <dcterms:created xsi:type="dcterms:W3CDTF">2017-07-21T05:24:00Z</dcterms:created>
  <dcterms:modified xsi:type="dcterms:W3CDTF">2017-07-21T09:01:00Z</dcterms:modified>
</cp:coreProperties>
</file>